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AA7B8E">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left="0" w:right="0"/>
        <w:jc w:val="center"/>
        <w:textAlignment w:val="auto"/>
        <w:rPr>
          <w:rFonts w:hint="eastAsia" w:ascii="方正小标宋简体" w:hAnsi="方正小标宋简体" w:eastAsia="方正小标宋简体" w:cs="方正小标宋简体"/>
          <w:color w:val="auto"/>
          <w:spacing w:val="-18"/>
          <w:kern w:val="2"/>
          <w:sz w:val="36"/>
          <w:szCs w:val="36"/>
          <w:lang w:val="en-US" w:eastAsia="zh-CN" w:bidi="ar"/>
        </w:rPr>
      </w:pPr>
      <w:r>
        <w:rPr>
          <w:rFonts w:hint="eastAsia" w:ascii="方正小标宋简体" w:hAnsi="方正小标宋简体" w:eastAsia="方正小标宋简体" w:cs="方正小标宋简体"/>
          <w:color w:val="auto"/>
          <w:spacing w:val="-18"/>
          <w:kern w:val="2"/>
          <w:sz w:val="36"/>
          <w:szCs w:val="36"/>
          <w:lang w:val="en-US" w:eastAsia="zh-CN" w:bidi="ar"/>
        </w:rPr>
        <w:t>省委举办深入贯彻中央八项规定精神学习教育读书班</w:t>
      </w:r>
    </w:p>
    <w:p w14:paraId="4F12CB34">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left="0" w:right="0"/>
        <w:jc w:val="center"/>
        <w:textAlignment w:val="auto"/>
        <w:rPr>
          <w:rFonts w:hint="eastAsia" w:ascii="方正小标宋简体" w:hAnsi="方正小标宋简体" w:eastAsia="方正小标宋简体" w:cs="方正小标宋简体"/>
          <w:color w:val="auto"/>
          <w:spacing w:val="-18"/>
          <w:kern w:val="2"/>
          <w:sz w:val="44"/>
          <w:szCs w:val="44"/>
          <w:lang w:val="en-US" w:eastAsia="zh-CN" w:bidi="ar"/>
        </w:rPr>
      </w:pPr>
      <w:r>
        <w:rPr>
          <w:rFonts w:hint="eastAsia" w:ascii="方正小标宋简体" w:hAnsi="方正小标宋简体" w:eastAsia="方正小标宋简体" w:cs="方正小标宋简体"/>
          <w:color w:val="auto"/>
          <w:spacing w:val="-18"/>
          <w:kern w:val="2"/>
          <w:sz w:val="44"/>
          <w:szCs w:val="44"/>
          <w:lang w:val="en-US" w:eastAsia="zh-CN" w:bidi="ar"/>
        </w:rPr>
        <w:t>学思践悟总书记关于加强党的作风建设的重要论述</w:t>
      </w:r>
      <w:r>
        <w:rPr>
          <w:rFonts w:hint="eastAsia" w:ascii="方正小标宋简体" w:hAnsi="方正小标宋简体" w:eastAsia="方正小标宋简体" w:cs="方正小标宋简体"/>
          <w:color w:val="auto"/>
          <w:spacing w:val="-18"/>
          <w:kern w:val="2"/>
          <w:sz w:val="44"/>
          <w:szCs w:val="44"/>
          <w:lang w:val="en-US" w:eastAsia="zh-CN" w:bidi="ar"/>
        </w:rPr>
        <w:br w:type="textWrapping"/>
      </w:r>
      <w:r>
        <w:rPr>
          <w:rFonts w:hint="eastAsia" w:ascii="方正小标宋简体" w:hAnsi="方正小标宋简体" w:eastAsia="方正小标宋简体" w:cs="方正小标宋简体"/>
          <w:color w:val="auto"/>
          <w:spacing w:val="-18"/>
          <w:kern w:val="2"/>
          <w:sz w:val="44"/>
          <w:szCs w:val="44"/>
          <w:lang w:val="en-US" w:eastAsia="zh-CN" w:bidi="ar"/>
        </w:rPr>
        <w:t>为谱写中国式现代化安徽篇章提供坚强作风保障</w:t>
      </w:r>
    </w:p>
    <w:p w14:paraId="79C0D736">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left="0" w:right="0"/>
        <w:jc w:val="center"/>
        <w:textAlignment w:val="auto"/>
        <w:rPr>
          <w:rFonts w:hint="eastAsia" w:ascii="方正小标宋简体" w:hAnsi="方正小标宋简体" w:eastAsia="方正小标宋简体" w:cs="方正小标宋简体"/>
          <w:color w:val="auto"/>
          <w:spacing w:val="-18"/>
          <w:kern w:val="2"/>
          <w:sz w:val="32"/>
          <w:szCs w:val="32"/>
          <w:lang w:val="en-US" w:eastAsia="zh-CN" w:bidi="ar"/>
        </w:rPr>
      </w:pPr>
      <w:r>
        <w:rPr>
          <w:rFonts w:hint="eastAsia" w:ascii="方正小标宋简体" w:hAnsi="方正小标宋简体" w:eastAsia="方正小标宋简体" w:cs="方正小标宋简体"/>
          <w:color w:val="auto"/>
          <w:spacing w:val="-18"/>
          <w:kern w:val="2"/>
          <w:sz w:val="32"/>
          <w:szCs w:val="32"/>
          <w:lang w:val="en-US" w:eastAsia="zh-CN" w:bidi="ar"/>
        </w:rPr>
        <w:t>梁言顺主持并讲话 王清宪唐良智出席</w:t>
      </w:r>
    </w:p>
    <w:p w14:paraId="5A9FEF5F">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方正小标宋简体" w:hAnsi="方正小标宋简体" w:eastAsia="方正小标宋简体" w:cs="方正小标宋简体"/>
          <w:color w:val="auto"/>
          <w:spacing w:val="0"/>
          <w:kern w:val="2"/>
          <w:sz w:val="36"/>
          <w:szCs w:val="36"/>
          <w:lang w:val="en-US" w:eastAsia="zh-CN" w:bidi="ar"/>
        </w:rPr>
      </w:pPr>
      <w:r>
        <w:rPr>
          <w:rFonts w:hint="eastAsia" w:ascii="楷体" w:hAnsi="楷体" w:eastAsia="楷体" w:cs="楷体"/>
          <w:color w:val="auto"/>
          <w:kern w:val="2"/>
          <w:sz w:val="32"/>
          <w:szCs w:val="32"/>
          <w:highlight w:val="none"/>
          <w:lang w:val="en-US" w:eastAsia="zh-CN" w:bidi="ar"/>
        </w:rPr>
        <w:t>来源：中安在线   发布时间：2025-03-30</w:t>
      </w:r>
    </w:p>
    <w:p w14:paraId="666C916D">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eastAsia" w:ascii="仿宋_GB2312" w:hAnsi="仿宋_GB2312" w:eastAsia="仿宋_GB2312" w:cs="仿宋_GB2312"/>
          <w:i w:val="0"/>
          <w:iCs w:val="0"/>
          <w:caps w:val="0"/>
          <w:color w:val="333333"/>
          <w:spacing w:val="0"/>
          <w:sz w:val="32"/>
          <w:szCs w:val="32"/>
          <w:shd w:val="clear" w:color="auto" w:fill="FFFFFF"/>
          <w:lang w:bidi="ar"/>
        </w:rPr>
      </w:pPr>
      <w:r>
        <w:rPr>
          <w:rStyle w:val="5"/>
          <w:rFonts w:hint="eastAsia" w:ascii="仿宋_GB2312" w:hAnsi="仿宋_GB2312" w:eastAsia="仿宋_GB2312" w:cs="仿宋_GB2312"/>
          <w:i w:val="0"/>
          <w:iCs w:val="0"/>
          <w:caps w:val="0"/>
          <w:color w:val="333333"/>
          <w:spacing w:val="0"/>
          <w:sz w:val="32"/>
          <w:szCs w:val="32"/>
          <w:shd w:val="clear" w:color="auto" w:fill="FFFFFF"/>
          <w:lang w:bidi="ar"/>
        </w:rPr>
        <w:t>中安在线、中安新闻客户端讯</w:t>
      </w:r>
      <w:r>
        <w:rPr>
          <w:rStyle w:val="5"/>
          <w:rFonts w:hint="eastAsia" w:ascii="微软雅黑" w:hAnsi="微软雅黑" w:eastAsia="微软雅黑" w:cs="微软雅黑"/>
          <w:i w:val="0"/>
          <w:iCs w:val="0"/>
          <w:caps w:val="0"/>
          <w:color w:val="333333"/>
          <w:spacing w:val="0"/>
          <w:sz w:val="27"/>
          <w:szCs w:val="27"/>
          <w:shd w:val="clear" w:color="auto" w:fill="FFFFFF"/>
          <w:lang w:val="en-US" w:eastAsia="zh-CN"/>
        </w:rPr>
        <w:t xml:space="preserve"> </w:t>
      </w:r>
      <w:r>
        <w:rPr>
          <w:rFonts w:hint="eastAsia" w:ascii="仿宋_GB2312" w:hAnsi="仿宋_GB2312" w:eastAsia="仿宋_GB2312" w:cs="仿宋_GB2312"/>
          <w:i w:val="0"/>
          <w:iCs w:val="0"/>
          <w:caps w:val="0"/>
          <w:color w:val="333333"/>
          <w:spacing w:val="0"/>
          <w:sz w:val="32"/>
          <w:szCs w:val="32"/>
          <w:shd w:val="clear" w:color="auto" w:fill="FFFFFF"/>
          <w:lang w:bidi="ar"/>
        </w:rPr>
        <w:t>3月29日至30日上午，省委举办深入贯彻中央八项规定精神学习教育读书班。省委书记梁言顺主持开班式和集中交流研讨暨省委理论学习中心组学习会议并讲话，强调要深入学习总书记关于加强党的作风建设的重要论述和考察安徽重要讲话精神，全面贯彻中央八项规定及其实施细则精神，为谱写中国式现代化安徽篇章提供坚强作风保障。省委副书记、省长王清宪，省政协主席唐良智，省委常委，其他在职省级领导干部出席。</w:t>
      </w:r>
    </w:p>
    <w:p w14:paraId="320AD7EB">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i w:val="0"/>
          <w:iCs w:val="0"/>
          <w:caps w:val="0"/>
          <w:color w:val="333333"/>
          <w:spacing w:val="0"/>
          <w:sz w:val="32"/>
          <w:szCs w:val="32"/>
          <w:shd w:val="clear" w:color="auto" w:fill="FFFFFF"/>
          <w:lang w:bidi="ar"/>
        </w:rPr>
      </w:pPr>
      <w:r>
        <w:rPr>
          <w:rFonts w:hint="eastAsia" w:ascii="仿宋_GB2312" w:hAnsi="仿宋_GB2312" w:eastAsia="仿宋_GB2312" w:cs="仿宋_GB2312"/>
          <w:i w:val="0"/>
          <w:iCs w:val="0"/>
          <w:caps w:val="0"/>
          <w:color w:val="333333"/>
          <w:spacing w:val="0"/>
          <w:sz w:val="32"/>
          <w:szCs w:val="32"/>
          <w:shd w:val="clear" w:color="auto" w:fill="FFFFFF"/>
          <w:lang w:bidi="ar"/>
        </w:rPr>
        <w:t>读书班坚持领导领学、集中学习、个人自学相结合，原原本本研读《习近平关于加强党的作风建设论述摘编》和中央八项规定及其实施细则等，交流研讨采取“重点发言+随机点名”方式，8位省领导作重点发言，随机抽点3名同志作交流发言。大家一致认为，这次读书班对思想理论再武装、党性修养再淬炼、纪律作风再提升很有必要，表示将把贯彻中央八项规定及其实施细则精神融入日常、抓在经常。</w:t>
      </w:r>
    </w:p>
    <w:p w14:paraId="55F79B5A">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i w:val="0"/>
          <w:iCs w:val="0"/>
          <w:caps w:val="0"/>
          <w:color w:val="333333"/>
          <w:spacing w:val="0"/>
          <w:sz w:val="32"/>
          <w:szCs w:val="32"/>
          <w:shd w:val="clear" w:color="auto" w:fill="FFFFFF"/>
          <w:lang w:bidi="ar"/>
        </w:rPr>
      </w:pPr>
      <w:r>
        <w:rPr>
          <w:rFonts w:hint="eastAsia" w:ascii="仿宋_GB2312" w:hAnsi="仿宋_GB2312" w:eastAsia="仿宋_GB2312" w:cs="仿宋_GB2312"/>
          <w:i w:val="0"/>
          <w:iCs w:val="0"/>
          <w:caps w:val="0"/>
          <w:color w:val="333333"/>
          <w:spacing w:val="0"/>
          <w:sz w:val="32"/>
          <w:szCs w:val="32"/>
          <w:shd w:val="clear" w:color="auto" w:fill="FFFFFF"/>
          <w:lang w:bidi="ar"/>
        </w:rPr>
        <w:t>梁言顺指出，党的十八大以来，总书记围绕加强党的作风建设发表一系列重要论述，深刻阐明了加强党的作风建设的重大意义、目标要求、重点任务、路径方法，为管党治党提供了重要认识论和方法论。总书记带头严格执行中央八项规定，以身作则、率先垂范，带动全党上下坚定了以优良作风奋进新时代新征程的信心决心。我们要深刻领悟“两个确立”的决定性意义、坚决做到“两个维护”，在心领神会上下功夫，在不折不扣抓落实上见成效。</w:t>
      </w:r>
    </w:p>
    <w:p w14:paraId="4843F21F">
      <w:r>
        <w:rPr>
          <w:rFonts w:hint="eastAsia" w:ascii="仿宋_GB2312" w:hAnsi="仿宋_GB2312" w:eastAsia="仿宋_GB2312" w:cs="仿宋_GB2312"/>
          <w:i w:val="0"/>
          <w:iCs w:val="0"/>
          <w:caps w:val="0"/>
          <w:color w:val="333333"/>
          <w:spacing w:val="0"/>
          <w:sz w:val="32"/>
          <w:szCs w:val="32"/>
          <w:shd w:val="clear" w:color="auto" w:fill="FFFFFF"/>
          <w:lang w:bidi="ar"/>
        </w:rPr>
        <w:t>梁言顺强调，要驰而不息加强党的作风建设，自觉锤炼党性，深入践行“三严三实”，突出纠治“四风”顽疾，推进风腐同查同治，全面扎紧制度笼子，以钉钉子精神贯彻落实中央八项规定及其实施细则精神。各级领导干部要带头深化学习，带头真查实改，带头开门教育，带头促进发展，推动全省学习教育走深走实，确保取得高质量好效果。</w:t>
      </w:r>
      <w:bookmarkStart w:id="0" w:name="_GoBack"/>
      <w:bookmarkEnd w:id="0"/>
    </w:p>
    <w:sectPr>
      <w:pgSz w:w="11906" w:h="16838"/>
      <w:pgMar w:top="1440" w:right="1247" w:bottom="1440"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3D283F"/>
    <w:rsid w:val="1F00786C"/>
    <w:rsid w:val="2CDD77D5"/>
    <w:rsid w:val="453D283F"/>
    <w:rsid w:val="579300CE"/>
    <w:rsid w:val="763F67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uiPriority w:val="99"/>
    <w:pPr>
      <w:widowControl/>
      <w:spacing w:before="100" w:beforeAutospacing="1" w:after="100" w:afterAutospacing="1"/>
      <w:jc w:val="left"/>
    </w:pPr>
    <w:rPr>
      <w:rFonts w:ascii="宋体" w:hAnsi="宋体" w:cs="宋体"/>
      <w:kern w:val="0"/>
      <w:sz w:val="24"/>
    </w:rPr>
  </w:style>
  <w:style w:type="character" w:styleId="5">
    <w:name w:val="Strong"/>
    <w:qFormat/>
    <w:uiPriority w:val="22"/>
    <w:rPr>
      <w:b/>
    </w:rPr>
  </w:style>
  <w:style w:type="character" w:customStyle="1" w:styleId="6">
    <w:name w:val="appellatio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823</Words>
  <Characters>834</Characters>
  <Lines>0</Lines>
  <Paragraphs>0</Paragraphs>
  <TotalTime>0</TotalTime>
  <ScaleCrop>false</ScaleCrop>
  <LinksUpToDate>false</LinksUpToDate>
  <CharactersWithSpaces>839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2025-04-09T02:45:00Z</dcterms:created>
  <dc:creator>日堯言堇</dc:creator>
  <cp:lastModifiedBy>日堯言堇</cp:lastModifiedBy>
  <dcterms:modified xsi:type="dcterms:W3CDTF">2025-04-09T06:14:24Z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9249DA8741AB4F35B870081741B99F30_13</vt:lpwstr>
  </property>
  <property fmtid="{D5CDD505-2E9C-101B-9397-08002B2CF9AE}" pid="4" name="KSOTemplateDocerSaveRecord">
    <vt:lpwstr>eyJoZGlkIjoiN2Y5MWI2ZWY4NzFhMjQyN2M2NTU1YmY5NzM3N2I4MWMiLCJ1c2VySWQiOiIyMzUwNjQxODQifQ==</vt:lpwstr>
  </property>
</Properties>
</file>