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FF2EE">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习近平：牢牢把握雄安新区功能定位 努力建设新时代创新高地和推动高质量发展样板</w:t>
      </w:r>
    </w:p>
    <w:p w14:paraId="55BF285A">
      <w:pPr>
        <w:widowControl/>
        <w:shd w:val="clear" w:color="auto" w:fill="FFFFFF"/>
        <w:spacing w:line="580" w:lineRule="exact"/>
        <w:ind w:left="0" w:leftChars="0" w:firstLine="0" w:firstLineChars="0"/>
        <w:jc w:val="center"/>
        <w:outlineLvl w:val="0"/>
        <w:rPr>
          <w:rFonts w:hint="default"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发布时间：2026-03-23</w:t>
      </w:r>
    </w:p>
    <w:p w14:paraId="483816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总书记、国家主席、中央军委主席习近平23日在河北雄安新区考察，主持召开深入推进雄安新区高质量建设和发展座谈会并发表重要讲话。他强调，要牢牢把握雄安新区作为北京非首都功能疏解集中承载地的首要功能定位，保持战略定力和历史耐心，进一步解放思想、开拓思路、加强协调、凝聚合力，以改革创新为引领增强内生发展动力，以要素资源合理集聚为重点激发新区活力，努力建设新时代创新高地和推动高质量发展样板。</w:t>
      </w:r>
    </w:p>
    <w:p w14:paraId="3F1D81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中共中央政治局常委、国务院总理李强，中共中央政治局常委、中央办公厅主任蔡奇，中共中央政治局常委、国务院副总理丁薛祥陪同考察并出席座谈会。</w:t>
      </w:r>
    </w:p>
    <w:p w14:paraId="79CB8A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23日上午，习近平抵达雄安新区后，在河北省委书记倪岳峰、省长王正谱陪同下，乘车沿途察看启动区建设进展。看到新区建设有序推进，呈现生机勃勃的景象，他给予肯定。</w:t>
      </w:r>
    </w:p>
    <w:p w14:paraId="27464B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随后，习近平来到中国华能集团有限公司考察。2025年10月，华能集团总部及相关子公司1000多名员工迁驻雄安新区。习近平走进企业运营监控与应急指挥中心，听取企业搬迁、产业布局、创新发展等情况介绍，察看企业实时运营数据和远程图像。他强调，要以迁入雄安新区为契机，激发企业干部职工创新创业的积极性主动性，为加快建设新型能源体系、建设能源强国作出新贡献。</w:t>
      </w:r>
    </w:p>
    <w:p w14:paraId="547471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公司一层大厅，习近平同雄安新区入驻和在建疏解单位干部职工代表亲切交流，询问大家的工作生活情况，肯定大家为新区建设发展付出的努力，希望他们扎根新区沃土，积极奉献聪明才智。他说，大家要为做雄安人感到自豪，一马当先、蹄疾步稳地干事创业，共同创造雄安美好未来。</w:t>
      </w:r>
    </w:p>
    <w:p w14:paraId="7FF1C1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北京市援建的北京四中雄安校区2023年8月投入使用，现有学生380多人。教学楼里，学生们正在上课。习近平走进初一（2）班教室，同师生交谈，了解教学情况。他希望把北京四中办学的好经验好做法带过来，用心用情呵护孩子们身心健康，促进孩子们全面发展。</w:t>
      </w:r>
    </w:p>
    <w:p w14:paraId="51D429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学校食堂，习近平察看就餐环境、菜品种类等，叮嘱一定要确保学生饮食的安全和营养。离开学校时，师生们一齐向总书记问好，习近平勉励孩子们惜福奋进、积极向上，与雄安新区一起成长，与中国式现代化同步发展。</w:t>
      </w:r>
    </w:p>
    <w:p w14:paraId="29D748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23日下午，习近平主持召开深入推进雄安新区高质量建设和发展座谈会。国家发展改革委主任郑栅洁、河北省委书记倪岳峰、雄安新区党工委书记张国华先后发言。北京市、天津市、中央和国家机关有关部门负责同志提交了书面发言。</w:t>
      </w:r>
    </w:p>
    <w:p w14:paraId="0C3BD9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听取大家发言后，习近平发表重要讲话。他强调，在党中央坚强领导下，经过各方共同努力，雄安新区建设和发展取得重大阶段性成果。实践充分证明，党中央关于建设雄安新区的决策是完全正确的，各方面工作是扎实有效的。</w:t>
      </w:r>
    </w:p>
    <w:p w14:paraId="147094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深入推进雄安新区高质量建设和发展，必须坚持新区功能定位，更加有力有序推进北京非首都功能疏解和承接。要积极稳妥分批推进央企、高校、医院疏解项目建设，有序推进金融机构、科研院所、事业单位疏解，支持疏解单位更好发展。要强化对疏解项目、人员的政策保障和服务，引导支持疏解项目辐射带动新区及周边区域发展。</w:t>
      </w:r>
    </w:p>
    <w:p w14:paraId="7CF02D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持续提升雄安新区综合承载能力，必须系统谋划，一体抓好高质量建设和高效能治理。要科学把握节奏和时序，集中力量推进启动区、起步区等建设，努力创造“雄安质量”。要坚持党建引领新区治理，完善公共服务体系，着力保障和改善民生，积极探索面向未来的智慧城市管理模式，建设天蓝、地绿、水清的美丽雄安。</w:t>
      </w:r>
    </w:p>
    <w:p w14:paraId="0C25D68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雄安新区要以改革创新为动力，推动科技创新与产业创新深度融合，因地制宜发展新质生产力，培育符合新区实际的现代化产业体系。要高水平建设雄安中关村科技园，推动更多科创成果转化落地。推动新兴产业和未来产业集群式发展，积极发展生产性服务业，支持传统产业改造升级。要大胆探索、先行先试，推动科技、金融等领域创新政策率先落地，着力打造市场化法治化国际化营商环境。</w:t>
      </w:r>
    </w:p>
    <w:p w14:paraId="214A080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要加强党的领导和党的建设，牢固树立、深入践行正确政绩观，营造风清气正的政治生态。各有关方面要增强大局意识、责任意识，以实际行动落实好党中央决策部署，支持雄安新区高质量建设和发展。雄安新区广大干部要勇于担当，扑下身子抓落实，努力向党和人民交出合格答卷。</w:t>
      </w:r>
    </w:p>
    <w:p w14:paraId="320039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李强在讲话中表示，要认真学习贯彻习近平总书记重要讲话精神，既保持“千年大计”的战略定力，又以只争朝夕的干劲，深入推进雄安新区高质量建设和发展。要在承接北京非首都功能疏解上力求新进展，增强疏解动力和承接引力。要在丰富城市内涵、提升城市功能上力求新突破，加快完善公共服务，营造一流产业生态，打造新时代创新高地。要在促进京津冀协同发展上力求新作为，集成各方优势，加强改革探索，发挥区域引领带动作用。</w:t>
      </w:r>
    </w:p>
    <w:p w14:paraId="12614A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丁薛祥在讲话中表示，要深入学习贯彻习近平总书记重要讲话精神，抓住机遇、乘势而上，推动雄安新区全面落实创新驱动发展战略，深度融入区域协同创新网络，积极打造北京（京津冀）国际科技创新中心的重要支点；发挥高等院校、科研院所汇集优势，促进产学研融通创新，高水平推进教育科技人才一体发展；精心培育一流创新生态，加快发展新兴产业和未来产业，推进雄安新区高质量建设和发展迈上新台阶。</w:t>
      </w:r>
    </w:p>
    <w:p w14:paraId="35D8AE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何立峰等陪同考察并参加座谈会，尹力、陈敏尔、吴政隆及中央和国家机关有关部门、军队有关单位、北京市、天津市、河北省、雄安新区、有关企业负责同志等参加座谈会。</w:t>
      </w:r>
    </w:p>
    <w:p w14:paraId="2F16C13C">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08E44F61">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习近平：树立和践行正确政绩观</w:t>
      </w:r>
    </w:p>
    <w:p w14:paraId="396CF6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来源：《求是》  发布时间：2026年第7期</w:t>
      </w:r>
    </w:p>
    <w:p w14:paraId="4CC1DF1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一</w:t>
      </w:r>
    </w:p>
    <w:p w14:paraId="545F8C1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14:paraId="28E1B86C">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（2012年12月29日、30日在河北省阜平县考察扶贫开发工作时的讲话）</w:t>
      </w:r>
    </w:p>
    <w:p w14:paraId="2B55983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w:t>
      </w:r>
    </w:p>
    <w:p w14:paraId="3FD8DAE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概括起来说，好干部要做到信念坚定、为民服务、勤政务实、敢于担当、清正廉洁。信念坚定，党的干部必须坚定共产主义远大理想，真诚信仰马克思主义，矢志不渝为中国特色社会主义而奋斗，坚持党的基本理论、基本路线、基本纲领、基本经验、基本要求不动摇。为民服务，党的干部必须做人民公仆，忠诚于人民，以人民忧乐为忧乐，以人民甘苦为甘苦，全心全意为人民服务。勤政务实，党的干部必须勤勉敬业、求真务实、真抓实干、精益求精，创造出经得起实践、人民、历史检验的实绩。敢于担当，党的干部必须坚持原则、认真负责，面对大是大非敢于亮剑，面对矛盾敢于迎难而上，面对危机敢于挺身而出，面对失误敢于承担责任，面对歪风邪气敢于坚决斗争。清正廉洁，党的干部必须敬畏权力、管好权力、慎用权力，守住自己的政治生命，保持拒腐蚀、永不沾的政治本色。这些说起来大家都明白，但要真正做到就不那么容易了。</w:t>
      </w:r>
    </w:p>
    <w:p w14:paraId="5EC3AAB4">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（2013年6月28日在全国组织工作会议上的讲话）</w:t>
      </w:r>
    </w:p>
    <w:p w14:paraId="79964CCD">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三</w:t>
      </w:r>
    </w:p>
    <w:p w14:paraId="0C397754">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衡量党性强弱的根本尺子是公、私二字。有的领导干部为了捞资本、谋升迁，不惜动用人力物力财力，大搞“形象工程”、“政绩工程”；有的领导干部任人唯亲、任人唯利，甚至搞顺我者昌、逆我者亡；有的领导干部以权谋私、贪赃枉法，为自己和小团体谋取私利，甚至到了欲壑难填、蛇欲吞象的地步，其中的动因不就是一个“私”字吗？有人说，现在不要讲“大公无私”了，因为干部的合理合法利益也要承认，应该是“大公有私”。这是一个谬论！干部合理合法的利益当然要承认，也要保障，但这同私心、私利、私欲不是同一个概念，不能混为一谈。作为党的干部，就是要全心全意为人民服务，就是要诚心诚意为党和人民事业奋斗，就是要讲大公无私、公私分明、先公后私、公而忘私。如果连这一点都不讲了，我们党还是中国工人阶级先锋队吗？还是中国人民和中华民族先锋队吗？作为共产党员，作为党的干部，只有一心为公，事事出于公心，才能有正确的是非观、义利观、权力观、事业观，才能把群众装在心里，才能坦荡做人、谨慎用权，才能光明正大、堂堂正正。</w:t>
      </w:r>
    </w:p>
    <w:p w14:paraId="49E55937">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（2013年9月23日—25日在参加河北省委常委班子专题民主生活会时的讲话）</w:t>
      </w:r>
    </w:p>
    <w:p w14:paraId="1AF67D96">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四</w:t>
      </w:r>
    </w:p>
    <w:p w14:paraId="2EAD00AB">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人民是国家的主人，干部是人民的公仆。公仆公仆，一要为公，不能有私心；二要为仆，不能有官气。公仆对人民负责，天经地义。这种关系不能颠倒。任何党员、干部，只有为人民服务的责任和义务，没有当官做老爷的权力。对这个问题，我们要进一步向广大党员、干部讲清楚，而且要经常讲、反复讲。</w:t>
      </w:r>
    </w:p>
    <w:p w14:paraId="1690E6A8">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（2014年8月27日在听取兰考县和河南省党的群众路线教育实践活动情况汇报时的讲话）</w:t>
      </w:r>
    </w:p>
    <w:p w14:paraId="56DA880D">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五</w:t>
      </w:r>
    </w:p>
    <w:p w14:paraId="36A55FF9">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在县委书记这个岗位上，很多人都想干一番事业，这种想法和干劲是必须有的。我当年到了正定，看到老百姓生活比较贫困、经济社会发展水平比较落后的情形，心里很着急，的确有一股激情、一种志向，想尽快改变这种面貌。但是，干事创业一定要树立正确政绩观，做到“民之所好好之，民之所恶恶之”。要求真务实、真抓实干，做工作自觉从人民利益出发，决不能为了树立个人形象，搞华而不实、劳民伤财的“形象工程”、“政绩工程”。</w:t>
      </w:r>
    </w:p>
    <w:p w14:paraId="44371C71">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（2015年1月12日在中央党校县委书记研修班学员座谈会上的讲话）</w:t>
      </w:r>
    </w:p>
    <w:p w14:paraId="5C6849D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六</w:t>
      </w:r>
    </w:p>
    <w:p w14:paraId="5B98C681">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功成不必在我并不是消极、怠政、不作为，而是要牢固树立正确政绩观，既要做让老百姓看得见、摸得着、得实惠的实事，也要做为后人作铺垫、打基础、利长远的好事，既要做显功，也要做潜功，不计较个人功名，追求人民群众的好口碑、历史沉淀之后真正的评价。</w:t>
      </w:r>
    </w:p>
    <w:p w14:paraId="0BDDB248">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（2018年3月8日在参加十三届全国人大一次会议山东代表团审议时的讲话）</w:t>
      </w:r>
    </w:p>
    <w:p w14:paraId="4E4EF0CE">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七</w:t>
      </w:r>
    </w:p>
    <w:p w14:paraId="528FD115">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考核干部要经常化、制度化、全覆盖，既把功夫下在平时，全方位、多渠道了解干部，又注重了解干部在完成急难险重任务、处理复杂问题、应对重大考验中的表现，既在小事上察德辨才，更在大事上看德识才。要强化分类考核，对资源禀赋、基础水平、发展阶段、主体功能区定位不同的地区在考核内容上要区别对待。对主要领导干部和班子成员、不同岗位的领导干部也应有不同的考核要求，不能搞“上下一般粗”、“左右一个样”。“近水知鱼性，近山识鸟音。”我讲过，要近距离接触干部，看干部对重大问题的思考、对群众的感情、对待名利的态度、为人处世方式、处理复杂问题能力。干部业绩在实践，干部声名在民间。要带上“望远镜”、“显微镜”，对干部近距离接触、多角度考察；多到基层干部群众中、多在乡语口碑中了解干部，使选出来的干部组织放心、群众满意、干部服气。要把研究人和研究事结合起来，避免从抽象到抽象，凭感觉下结论。</w:t>
      </w:r>
    </w:p>
    <w:p w14:paraId="536C781F">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（2018年7月3日在全国组织工作会议上的讲话）</w:t>
      </w:r>
    </w:p>
    <w:p w14:paraId="7F09A71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八</w:t>
      </w:r>
    </w:p>
    <w:p w14:paraId="116D1C3E">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干部干事创业要树立正确政绩观，有功成不必在我的精神境界、功成必定有我的历史担当，发扬钉钉子精神，脚踏实地干。</w:t>
      </w:r>
    </w:p>
    <w:p w14:paraId="1FC59E7A">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（2019年3月1日在2019年春季学期中央党校〈国家行政学院〉中青年干部培训班开班式上的讲话）</w:t>
      </w:r>
    </w:p>
    <w:p w14:paraId="739A2A77">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九</w:t>
      </w:r>
    </w:p>
    <w:p w14:paraId="223B3B31">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要践行新时期好干部标准，不做政治麻木、办事糊涂的昏官，不做饱食终日、无所用心的懒官，不做推诿扯皮、不思进取的庸官，不做以权谋私、蜕化变质的贪官。</w:t>
      </w:r>
    </w:p>
    <w:p w14:paraId="741043DE">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lang w:val="en-US" w:eastAsia="zh-CN"/>
        </w:rPr>
      </w:pPr>
      <w:r>
        <w:rPr>
          <w:rFonts w:hint="eastAsia" w:ascii="楷体_GB2312" w:hAnsi="楷体_GB2312" w:eastAsia="楷体_GB2312" w:cs="楷体_GB2312"/>
          <w:color w:val="000000"/>
          <w:sz w:val="28"/>
          <w:szCs w:val="28"/>
          <w:lang w:val="en-US" w:eastAsia="zh-CN"/>
        </w:rPr>
        <w:t>（2019年7月9日在中央和国家机关党的建设工作会议上的讲话）</w:t>
      </w:r>
    </w:p>
    <w:p w14:paraId="4A45C6E9">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w:t>
      </w:r>
    </w:p>
    <w:p w14:paraId="3E2BA39B">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要树立正确政绩观，处理好稳和进、立和破、虚和实、标和本、近和远的关系，坚持底线思维，强化风险意识，自觉把新发展理念贯穿到经济社会发展全过程。</w:t>
      </w:r>
    </w:p>
    <w:p w14:paraId="049A16A7">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仿宋_GB2312" w:hAnsi="仿宋" w:eastAsia="仿宋_GB2312" w:cs="宋体"/>
          <w:color w:val="000000"/>
          <w:kern w:val="0"/>
          <w:sz w:val="32"/>
          <w:szCs w:val="32"/>
          <w:lang w:val="en-US" w:eastAsia="zh-CN" w:bidi="ar-SA"/>
        </w:rPr>
      </w:pPr>
      <w:r>
        <w:rPr>
          <w:rFonts w:hint="eastAsia" w:ascii="楷体_GB2312" w:hAnsi="楷体_GB2312" w:eastAsia="楷体_GB2312" w:cs="楷体_GB2312"/>
          <w:color w:val="000000"/>
          <w:sz w:val="28"/>
          <w:szCs w:val="28"/>
          <w:lang w:val="en-US" w:eastAsia="zh-CN"/>
        </w:rPr>
        <w:t>（2020年1月21日在云南考察时的讲话）</w:t>
      </w:r>
    </w:p>
    <w:p w14:paraId="6AE06B90">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十一</w:t>
      </w:r>
    </w:p>
    <w:p w14:paraId="70F1084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14:paraId="425553F8">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（2020年5月22日在参加十三届全国人大三次会议内蒙古代表团审议时的讲话）</w:t>
      </w:r>
    </w:p>
    <w:p w14:paraId="33FAA32D">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十二</w:t>
      </w:r>
    </w:p>
    <w:p w14:paraId="4A13DCF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各地区要根据自身条件和可能，既全面贯彻新发展理念，又抓住短板弱项来重点推进，不能脱离实际硬干，更不要为了出政绩不顾条件什么都想干，最后什么也干不成。</w:t>
      </w:r>
    </w:p>
    <w:p w14:paraId="13D30409">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仿宋_GB2312" w:hAnsi="仿宋" w:eastAsia="仿宋_GB2312" w:cs="仿宋_GB2312"/>
          <w:color w:val="000000"/>
          <w:sz w:val="32"/>
          <w:szCs w:val="32"/>
        </w:rPr>
      </w:pPr>
      <w:r>
        <w:rPr>
          <w:rFonts w:hint="eastAsia" w:ascii="楷体_GB2312" w:hAnsi="楷体_GB2312" w:eastAsia="楷体_GB2312" w:cs="楷体_GB2312"/>
          <w:color w:val="000000"/>
          <w:sz w:val="28"/>
          <w:szCs w:val="28"/>
        </w:rPr>
        <w:t>（2021年1月28日在十九届中央政治局第二十七次集体学习时的讲话）</w:t>
      </w:r>
    </w:p>
    <w:p w14:paraId="1BE6EF7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十三</w:t>
      </w:r>
    </w:p>
    <w:p w14:paraId="7607CEA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共产党的干部要坚持当“老百姓的官”，把自己也当成老百姓，不要做官当老爷，在这一点上，年轻干部从一开始就要想清楚，而且要终身牢记。年轻干部无论是立身处世还是从政干事，首先要解决好“我是谁、为了谁、依靠谁”的问题，不断追求“我将无我，不负人民”的精神境界。</w:t>
      </w:r>
    </w:p>
    <w:p w14:paraId="35ACF326">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（2021年3月1日在2021年春季学期中央党校〈国家行政学院〉中青年干部培训班开班式上的讲话）</w:t>
      </w:r>
    </w:p>
    <w:p w14:paraId="35372B9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十四</w:t>
      </w:r>
    </w:p>
    <w:p w14:paraId="1FD871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w:t>
      </w:r>
    </w:p>
    <w:p w14:paraId="3154CF01">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仿宋_GB2312" w:hAnsi="仿宋" w:eastAsia="仿宋_GB2312" w:cs="仿宋_GB2312"/>
          <w:color w:val="000000"/>
          <w:sz w:val="32"/>
          <w:szCs w:val="32"/>
        </w:rPr>
      </w:pPr>
      <w:r>
        <w:rPr>
          <w:rFonts w:hint="eastAsia" w:ascii="楷体_GB2312" w:hAnsi="楷体_GB2312" w:eastAsia="楷体_GB2312" w:cs="楷体_GB2312"/>
          <w:color w:val="000000"/>
          <w:sz w:val="28"/>
          <w:szCs w:val="28"/>
        </w:rPr>
        <w:t>（2022年1月18日在十九届中央纪委六次全会上的讲话）</w:t>
      </w:r>
    </w:p>
    <w:p w14:paraId="3ABC7BD6">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十五</w:t>
      </w:r>
    </w:p>
    <w:p w14:paraId="74B08AE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树立和践行正确政绩观，起决定性作用的是党性。只有党性坚强、摒弃私心杂念，才能保证政绩观不出偏差。现在，一些领导干部做事动机并不那么纯正，把干事和个人名利捆绑在一起。有的为了获取升迁资本，重显绩轻潜绩、重面子轻里子，好大喜功、急功近利。有的为了迎合上级、讨领导欢心，热衷于打造领导“可视范围”内的项目工程，不怕群众不满意、就怕领导不注意。有的为了给自己留名、替自己立碑，喜欢“做秀”而不是“做事”，热衷于“造势一时”而不是“造福一方”。有的有了一点成绩，就伸手向组织要回报，如果三五年没有动静就觉得组织上亏待了他。大家一定要牢记创造业绩的目的是为人民谋利益，真正把心思和精力放在为党和人民干事创业上。</w:t>
      </w:r>
    </w:p>
    <w:p w14:paraId="0001732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共产党人必须牢记，为民造福是最大政绩。我们谋划推进工作，一定要坚持全心全意为人民服务的根本宗旨，坚持以人民为中心的发展思想，坚持发展为了人民、发展依靠人民、发展成果由人民共享，把好事实事做到群众心坎上。什么是好事实事，要从群众切身需要来考量，不能主观臆断，不能简单化、片面化。当年，我在地方工作时，针对一些干部片面追求经济增长而忽视群众实际需求的情况专门强调：必须明确好事实事的概念，扶持经济发展，帮助群众富裕起来是好事实事；弘扬社会正气，打击“害群之马”，丰富群众业余生活，创造良好社会环境，也是好事实事；解决群众衣食住行之苦、生老病死之需，是好事实事；甚至远处僻土深山的群众买不到灯泡、肥皂之类针头线脑的小事，得到我们的关心解决，也是好事实事。我就是要告诉大家：哪里有人民需要，哪里就能做出好事实事，哪里就能创造业绩；业绩好不好，要看群众实际感受，由群众来评判。当时我还强调：有些事情是不是好事实事，不能只看群众眼前的需求，还要看是否会有后遗症，是否会“解决一个问题，留下十个遗憾”。我讲的这些观点，现在也是适用的。</w:t>
      </w:r>
    </w:p>
    <w:p w14:paraId="46FF5E8A">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（2022年3月1日在2022年春季学期中央党校〈国家行政学院〉中青年干部培训班开班式上的讲话）</w:t>
      </w:r>
    </w:p>
    <w:p w14:paraId="79DE20A2">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十六</w:t>
      </w:r>
    </w:p>
    <w:p w14:paraId="3F09C29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完善干部考核评价体系，引导干部树立和践行正确政绩观，推动干部能上能下、能进能出，形成能者上、优者奖、庸者下、劣者汰的良好局面。</w:t>
      </w:r>
    </w:p>
    <w:p w14:paraId="2431B389">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（2022年10月16日在中国共产党第二十次全国代表大会上的报告）</w:t>
      </w:r>
    </w:p>
    <w:p w14:paraId="18430327">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十七</w:t>
      </w:r>
    </w:p>
    <w:p w14:paraId="41AF51A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任何时候我们都不能走那种急就章、竭泽而渔、唯GDP的道路。这就是为什么要树牢新发展理念。树立正确的政绩观也就在这里，功成不必在我、功成必定有我。</w:t>
      </w:r>
    </w:p>
    <w:p w14:paraId="3DB6FC1E">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（2023年3月5日在参加十四届全国人大一次会议江苏代表团审议时的讲话）</w:t>
      </w:r>
    </w:p>
    <w:p w14:paraId="13D63CDC">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十八</w:t>
      </w:r>
    </w:p>
    <w:p w14:paraId="473B30B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领导班子要牢记党和人民嘱托，发扬“功成不必在我、功成必定有我”的精神，坚持一张蓝图绘到底，对已有的部署和规划，只要是科学的、切合新的实践要求的、符合人民群众愿望的，就要坚持，一茬接着一茬干，防止换届后容易出现的政绩冲动、盲目蛮干、大干快上以及“换赛道”、“留痕迹”等现象。</w:t>
      </w:r>
    </w:p>
    <w:p w14:paraId="52B6D9B1">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（2023年4月3日在学习贯彻习近平新时代中国特色社会主义思想主题教育工作会议上的讲话）</w:t>
      </w:r>
    </w:p>
    <w:p w14:paraId="1D92C366">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十九</w:t>
      </w:r>
    </w:p>
    <w:p w14:paraId="32798F9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树牢造福人民的政绩观，坚持以人民为中心的发展思想，坚持高质量发展，不搞贪大求洋、盲目蛮干、哗众取宠；坚持出实招求实效，不搞华而不实、投机取巧、数据造假；坚持打基础利长远，不搞急功近利、竭泽而渔、劳民伤财。</w:t>
      </w:r>
    </w:p>
    <w:p w14:paraId="364CBD6D">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（2023年7月7日在江苏考察时的讲话）</w:t>
      </w:r>
    </w:p>
    <w:p w14:paraId="366CC05D">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二十</w:t>
      </w:r>
    </w:p>
    <w:p w14:paraId="775C6A6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14:paraId="48F4188A">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（2023年12月21日、22日在中央政治局学习贯彻习近平新时代中国特色社会主义思想主题教育专题民主生活会上的讲话）</w:t>
      </w:r>
    </w:p>
    <w:p w14:paraId="1EE0788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二十一</w:t>
      </w:r>
    </w:p>
    <w:p w14:paraId="3A7169B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衡量干部业绩好不好，关键要看老百姓口碑好不好。各级领导干部要向谷文昌同志学习，树牢正确政绩观，为官一任、造福一方，真抓实干、久久为功，把丰碑立在人民群众心中。</w:t>
      </w:r>
    </w:p>
    <w:p w14:paraId="4F4D74DB">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（2024年10月15日在福建考察时的讲话）</w:t>
      </w:r>
    </w:p>
    <w:p w14:paraId="7DBD1E5A">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color w:val="000000"/>
          <w:kern w:val="0"/>
          <w:sz w:val="32"/>
          <w:szCs w:val="32"/>
          <w:lang w:val="en-US" w:eastAsia="zh-CN" w:bidi="ar-SA"/>
        </w:rPr>
        <w:t>二十二</w:t>
      </w:r>
    </w:p>
    <w:p w14:paraId="68F33F7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着力纠治政绩观偏差。完善高质量发展考核体系和干部政绩考核评价体系。对违规招商引资、搞地方保护、新官不理旧账等行为，及时批评纠正，对性质恶劣的严肃追究责任。</w:t>
      </w:r>
    </w:p>
    <w:p w14:paraId="73F42E83">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（2025年7月1日在二十届中央财经委员会第六次会议上的讲话）</w:t>
      </w:r>
    </w:p>
    <w:p w14:paraId="3B8D2B17">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二十三</w:t>
      </w:r>
    </w:p>
    <w:p w14:paraId="217FCE3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要树立和践行正确政绩观。政绩既体现在抓发展上，也体现在惠民生、保稳定上；既体现在即期见效的显绩上，也体现在打基础、增后劲、利长远的潜绩上；既体现在解决现实矛盾上，也体现在解决历史遗留问题上。要教育引导各级领导干部坚持为人民出政绩、以实干出政绩，自觉按规律办事，不在追求政绩上搞急功近利、弄虚作假、盲目蛮干那一套，杜绝新官不理旧账和“形象工程”、“政绩工程”。要完善差异化考核评价体系，提高考核的针对性和科学性，让考核指挥棒真正管用。当前，正在按照党的二十届四中全会《建议》编制国家和地方“十五五”规划及专项规划。要加强统筹，精简优化交叉重复、缺乏实效的规划编制任务，防止规划过多过滥。所有规划都要实事求是，追求实实在在、没有水分的增长，推动高质量、可持续的发展。对于脱离实际急躁冒进、层层加码、乱铺摊子的，要严肃问责。</w:t>
      </w:r>
    </w:p>
    <w:p w14:paraId="2C292FF0">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（2025年12月10日在中央经济工作会议上的讲话）</w:t>
      </w:r>
    </w:p>
    <w:p w14:paraId="17428DC6">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二十四</w:t>
      </w:r>
    </w:p>
    <w:p w14:paraId="27B4E03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14:paraId="13872261">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（2026年1月12日在二十届中央纪委五次全会上的讲话）</w:t>
      </w:r>
    </w:p>
    <w:p w14:paraId="281F658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二十五</w:t>
      </w:r>
    </w:p>
    <w:p w14:paraId="6317D1C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w:t>
      </w:r>
    </w:p>
    <w:p w14:paraId="4B820CB7">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（2026年1月20日在省部级主要领导干部学习贯彻党的二十届四中全会精神专题研讨班上的讲话）</w:t>
      </w:r>
    </w:p>
    <w:p w14:paraId="4030C4A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二十六</w:t>
      </w:r>
    </w:p>
    <w:p w14:paraId="43E0445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14:paraId="56B454F7">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（2026年1月20日在省部级主要领导干部学习贯彻党的二十届四中全会精神专题研讨班上的讲话）</w:t>
      </w:r>
    </w:p>
    <w:p w14:paraId="675909B3">
      <w:pPr>
        <w:keepNext w:val="0"/>
        <w:keepLines w:val="0"/>
        <w:pageBreakBefore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黑体" w:hAnsi="黑体" w:eastAsia="黑体" w:cs="黑体"/>
          <w:color w:val="000000"/>
          <w:kern w:val="0"/>
          <w:sz w:val="32"/>
          <w:szCs w:val="32"/>
          <w:lang w:val="en-US" w:eastAsia="zh-CN" w:bidi="ar-SA"/>
        </w:rPr>
      </w:pPr>
      <w:bookmarkStart w:id="0" w:name="_GoBack"/>
      <w:r>
        <w:rPr>
          <w:rFonts w:hint="eastAsia" w:ascii="黑体" w:hAnsi="黑体" w:eastAsia="黑体" w:cs="黑体"/>
          <w:color w:val="000000"/>
          <w:kern w:val="0"/>
          <w:sz w:val="32"/>
          <w:szCs w:val="32"/>
          <w:lang w:val="en-US" w:eastAsia="zh-CN" w:bidi="ar-SA"/>
        </w:rPr>
        <w:t>二十七</w:t>
      </w:r>
    </w:p>
    <w:bookmarkEnd w:id="0"/>
    <w:p w14:paraId="6F56F12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树立和践行正确政绩观讲了多年、抓了多年，取得一些成效。但从巡视、督查和查办案件的情况看，政绩观方面仍然存在不少突出问题，需要长期不断地抓。</w:t>
      </w:r>
    </w:p>
    <w:p w14:paraId="7642859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今年是“十五五”开局之年，地方各级领导班子将陆续换届，通过学习教育推动各级领导班子和领导干部树立和践行正确政绩观，十分重要，很有必要。</w:t>
      </w:r>
    </w:p>
    <w:p w14:paraId="6E7ADEB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关于在全党开展树立和践行正确政绩观学习教育的通知》，对学习教育的目标要求、工作安排、组织领导等作了明确部署。中央党的建设工作领导小组要在党中央领导下，抓好统筹协调，精心组织实施，督促各级党组织把学习教育作为今年党的建设的重要任务，确保取得实效。</w:t>
      </w:r>
    </w:p>
    <w:p w14:paraId="03F508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第一，认认真真、扎扎实实提高思想认识。我们党是立党为公、执政为民的党，是全心全意为人民服务的党，只有不断以良好政绩推动党和国家事业发展、造福人民，才能践行好党的宗旨，也才能完成好党的历史使命。党的十八大以来，我反复强调要完整准确全面贯彻新发展理念、着力推动高质量发展，要把这个要求一级一级落实下去，没有正确政绩观是做不到的。</w:t>
      </w:r>
    </w:p>
    <w:p w14:paraId="5E7CB70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大量事实表明，政绩观偏差和错位，会浪费资源、助长形式主义、滋生不正之风和腐败现象，最终劳民伤财，破坏党群干群关系，影响领导班子和领导干部在人民群众心目中的形象，如果放任下去，就会动摇党的执政根基，危害十分严重。</w:t>
      </w:r>
    </w:p>
    <w:p w14:paraId="7C96BAF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全党同志特别是各级领导干部要从理论上和实践上深刻认识政绩观对党和国家事业发展的重要性，特别是要对照正反两方面典型，深刻汲取经验教训，提高党性觉悟，以对党和人民高度负责的态度，增强树立和践行正确政绩观的思想自觉和行动自觉。</w:t>
      </w:r>
    </w:p>
    <w:p w14:paraId="7AC4C1F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第二，认认真真、扎扎实实整改突出问题。要把正确政绩观树起来、践行好，必须坚持目标导向和问题导向相结合，切实解决政绩观突出问题。这次学习教育，要紧扣贯彻“立党为公、为民造福、科学决策、真抓实干”总要求，一体推进学查改，把问题查清、找准，精准务实抓整改。要列出问题清单，对标对表、精准画像，能改即改、立行立改，对历史形成、一时难以完全解决的问题制定切实可行的计划和方案，盯住不放，锲而不舍整改到位。</w:t>
      </w:r>
    </w:p>
    <w:p w14:paraId="7B9A6CA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摆问题、查根源、拿处方，要上下联动。要从领导机关和领导干部抓起、改起，主要领导干部要带好头、作表率，一级做给一级看、一级带着一级改。要坚持实事求是，是什么问题就解决什么问题、有多少问题就解决多少问题、问题该用什么方法解决就用什么方法解决，不能笼而统之提要求、“一锅煮”。</w:t>
      </w:r>
    </w:p>
    <w:p w14:paraId="03EB2B6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解决问题必须下真功、使实劲，不能虚以应对走过场。要见事见人、责任到人，敢于动真碰硬，坚持抓典型抓现行抓通报，对发现的违规违纪违法问题及时通报、查处，并加强警示教育和以案促改。</w:t>
      </w:r>
    </w:p>
    <w:p w14:paraId="6E3172E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第三，认认真真、扎扎实实立好制度规矩。政绩观问题，与权力任性滥用关联度很高，必须把权力关进制度的笼子。要从这次学习教育查改的问题中发现制度漏洞、短板、弱项，切实把制度规矩补齐立好，把什么能干、什么不能干、为了谁干、应当怎样干搞得清清楚楚，并且配套完善问责办法，让制度硬起来，充分发挥引导激励、规范约束作用。考察干部，要看是不是老老实实践行正确政绩观，把既有能力又忠诚老实的人用起来，对投机取巧、四面圆滑、八面玲珑的人决不能用。</w:t>
      </w:r>
    </w:p>
    <w:p w14:paraId="059C58E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领导职位越高，政绩观出问题所产生的危害越大。要严格执行民主集中制，完善领导班子议事决策规则，防止和克服新官不理旧账、急功近利、弄虚作假、盲目蛮干、违背群众意愿不切实际决策、搞“形象工程”和“政绩工程”、政策规划“翻烧饼”、违规新增地方政府隐性债务等问题。要加强对“一把手”的监督，防止“一把手”任性用权、搞朝令夕改。要完善政绩考核评价体系，发挥好考核“指挥棒”作用。</w:t>
      </w:r>
    </w:p>
    <w:p w14:paraId="0BBA1E1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要用好正反两方面典型。正面典型要找准，经得起检验，加强宣传，不要刻意包装。反面典型要区分不同层面和类别，梳理存在的问题和表现，有针对性加以分析，真正发挥警示作用。</w:t>
      </w:r>
    </w:p>
    <w:p w14:paraId="3A4301DE">
      <w:pPr>
        <w:keepNext w:val="0"/>
        <w:keepLines w:val="0"/>
        <w:pageBreakBefore w:val="0"/>
        <w:widowControl w:val="0"/>
        <w:kinsoku/>
        <w:wordWrap/>
        <w:overflowPunct/>
        <w:topLinePunct w:val="0"/>
        <w:autoSpaceDE/>
        <w:autoSpaceDN/>
        <w:bidi w:val="0"/>
        <w:adjustRightInd w:val="0"/>
        <w:snapToGrid w:val="0"/>
        <w:spacing w:line="580" w:lineRule="exact"/>
        <w:jc w:val="right"/>
        <w:textAlignment w:val="auto"/>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（2026年2月5日关于在全党开展树立和践行正确政绩观学习教育的指示）</w:t>
      </w:r>
    </w:p>
    <w:p w14:paraId="01C46949">
      <w:pPr>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br w:type="page"/>
      </w:r>
    </w:p>
    <w:p w14:paraId="188D3852">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习近平就服务业发展作出重要指示</w:t>
      </w:r>
    </w:p>
    <w:p w14:paraId="2A95BA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来源：新华网  发布时间：2026-04-08</w:t>
      </w:r>
    </w:p>
    <w:p w14:paraId="331241E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中共中央总书记、国家主席、中央军委主席习近平近日就服务业发展作出重要指示指出，党的十八大以来，我国服务业规模稳步扩大，质效持续提升，在支撑产业升级、满足民生需要、带动就业扩容等方面发挥了重要作用。</w:t>
      </w:r>
    </w:p>
    <w:p w14:paraId="54750C2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习近平强调，新征程上，要坚持以新时代中国特色社会主义思想为指导，完整准确全面贯彻新发展理念，突出需求牵引、改革攻坚、科技赋能、开放合作，深入实施服务业扩能提质行动，推进生产性服务业向专业化和价值链高端延伸，促进生活性服务业高品质多样化便利化发展，培育更多“中国服务”品牌，努力开创服务业高质量发展新局面。</w:t>
      </w:r>
    </w:p>
    <w:p w14:paraId="780FEB8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 w:eastAsia="仿宋_GB2312" w:cs="宋体"/>
          <w:color w:val="000000"/>
          <w:kern w:val="0"/>
          <w:sz w:val="32"/>
          <w:szCs w:val="32"/>
          <w:lang w:val="en-US" w:eastAsia="zh-CN" w:bidi="ar-SA"/>
        </w:rPr>
      </w:pPr>
      <w:r>
        <w:rPr>
          <w:rFonts w:hint="eastAsia" w:ascii="仿宋_GB2312" w:hAnsi="仿宋" w:eastAsia="仿宋_GB2312" w:cs="宋体"/>
          <w:color w:val="000000"/>
          <w:kern w:val="0"/>
          <w:sz w:val="32"/>
          <w:szCs w:val="32"/>
          <w:lang w:val="en-US" w:eastAsia="zh-CN" w:bidi="ar-SA"/>
        </w:rPr>
        <w:t>全国服务业大会4月7日至8日在京召开。会上传达了习近平重要指示。中共中央政治局常委、国务院总理李强出席会议并讲话，中共中央政治局常委、国务院副总理丁薛祥作总结讲话。</w:t>
      </w:r>
    </w:p>
    <w:p w14:paraId="139B1049">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李强在讲话中指出，习近平总书记的重要指示深刻阐明了发展服务业的重大意义、重要原则、重点任务，具有很强的思想性、指导性、针对性，为做好相关工作进一步指明了方向。我们要认真学习领会，坚决贯彻落实，自觉从战略和全局的高度深化对服务业的认识，坚持扩能和提质并举、发展和监管统筹，更好促进服务业优质高效发展，确保既充满活力又健康有序。</w:t>
      </w:r>
    </w:p>
    <w:p w14:paraId="3B2A5330">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李强指出，要顺应人口结构变化、消费结构升级和产业结构转型趋势，聚焦生产生活重点领域，分层分类推动服务业发展，不断培育服务业新增长点，提升服务业数智化、标准化、融合化、国际化发展水平。围绕居民日常生活需要，促进基本需求类服务更加普惠优质。围绕居民对高品质生活的追求，扩大升级类服务供给。围绕居民多样化消费需求，做精做细个性化服务。围绕研发设计专业化、高端化，加快壮大科技服务。围绕生产环节价值提升，大力发展先进制造服务。围绕市场价值实现，着力提升配套专业服务水平。</w:t>
      </w:r>
    </w:p>
    <w:p w14:paraId="077048F8">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李强强调，要用改革创新的思路办法推动工作，深入把握产业演进趋势，坚持既“放得活”又“管得好”，积极扩大开放，进一步增强政策支持的针对性有效性，为服务业发展营造良好环境。各部门各地方要树立和践行正确政绩观，加强协调配合，努力探索创新，共同谱写服务业优质高效发展新篇章。</w:t>
      </w:r>
    </w:p>
    <w:p w14:paraId="3C7034F1">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丁薛祥在总结讲话中表示，要进一步把思想和行动统一到习近平总书记重要指示精神和党中央决策部署上来，紧扣扩能提质扎实推进服务业发展重点任务。注重创新驱动，大力发展科技服务，加强数智服务，推动制造业和服务业融合发展。注重降本增效，做强做优现代物流、金融服务、商务服务，促进经济循环各环节畅通衔接。注重民生需要，促进日常生活服务更加便捷、公共服务高效适配、文旅体等服务创新发展，更好满足个性化、多样化、高品质需求。注重增强活力，纵深推进全国统一大市场建设，加强服务业标准化建设，扩大服务业制度型开放。各地区各部门各单位要树立和践行正确政绩观，推动党中央和国务院决策部署落地见效。</w:t>
      </w:r>
    </w:p>
    <w:p w14:paraId="1547182C">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国家发展改革委、国家卫生健康委、市场监管总局、上海市、湖南省有关负责同志作交流发言。</w:t>
      </w:r>
    </w:p>
    <w:p w14:paraId="52D56A55">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吴政隆出席会议。</w:t>
      </w:r>
    </w:p>
    <w:p w14:paraId="18B1B013">
      <w:pPr>
        <w:spacing w:line="580" w:lineRule="exact"/>
        <w:ind w:firstLine="640" w:firstLineChars="200"/>
        <w:jc w:val="left"/>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会议以电视电话会议形式召开。各省、自治区、直辖市和计划单列市、新疆生产建设兵团，中央和国家机关有关部门、有关人民团体，中央管理的金融机构、部分中央企业，中央军委机关有关部门负责同志等参加会议。</w:t>
      </w:r>
    </w:p>
    <w:p w14:paraId="68ED33B4">
      <w:pP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323BBD23">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习近平在参加江苏代表团审议时强调 经济大省要在研究新情况解决新问题上下功夫出经验</w:t>
      </w:r>
    </w:p>
    <w:p w14:paraId="6DFE9B2F">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发布时间：2026-03-05</w:t>
      </w:r>
    </w:p>
    <w:p w14:paraId="7CA7DB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共中央总书记、国家主席、中央军委主席习近平5日下午在参加他所在的十四届全国人大四次会议江苏代表团审议时强调，完成“十五五”经济社会发展目标任务，需要应对更加复杂的环境、解决更多深层次矛盾。江苏等经济大省处在改革开放前沿，要在研究新情况、解决新问题上下功夫、出经验。</w:t>
      </w:r>
    </w:p>
    <w:p w14:paraId="6DF6CC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江苏代表团审议热烈，气氛活跃。史志军、张晓宏、石磊、杨恒俊、高德荣、张雨霏等6位代表分别就推进新型工业化、促进科技创新与产业创新融合、加强关键核心技术攻关、建设和美乡村、破解种业难题、发扬体育精神等发言。</w:t>
      </w:r>
    </w:p>
    <w:p w14:paraId="602959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在听取大家发言后，习近平作了发言，表示赞成政府工作报告，并联系江苏实际就抓好“十五五”经济社会发展提出明确要求。</w:t>
      </w:r>
    </w:p>
    <w:p w14:paraId="665F53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指出，发展新质生产力对于推动高质量发展、增强经济竞争力至关重要，江苏这方面基础较好，要努力走在前列。要一体推进教育科技人才发展，力争在加强原始创新和关键核心技术攻关、抢占科技制高点上实现新突破，在促进创新链产业链资金链人才链深度融合、推动科技成果高效转化应用上探索新途径，在优化提升传统产业、培育壮大新兴产业、超前布局未来产业上开创新局面，在进一步深化改革、破除制约新质生产力发展的体制机制障碍上取得新成果。</w:t>
      </w:r>
    </w:p>
    <w:p w14:paraId="093068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经济大省发展底盘稳、抵御外部冲击能力强，才能支撑全国经济大盘稳定。江苏要在增强经济韧性上持续用力。要练好内功、做强自身，全面融入全国统一大市场，助力畅通国内大循环。要扩大高水平对外开放，广泛开拓全球市场，更好联通国际循环。要以底线思维防范各种风险。</w:t>
      </w:r>
    </w:p>
    <w:p w14:paraId="0F0156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指出，中国式现代化是全体人民共同富裕的现代化。江苏要准确把握新形势下人民群众对美好生活新期待和民生工作新特点，积极主动解答如何实现高质量充分就业、如何增加城乡居民收入、如何进一步提升基本公共服务和社会保障水平等课题，探索推进全体人民共同富裕的有效途径。</w:t>
      </w:r>
    </w:p>
    <w:p w14:paraId="1BCFB1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管党治党越有效，经济社会发展的保障就越有力。要认真组织开展树立和践行正确政绩观学习教育，引导广大党员干部落实“立党为公、为民造福、科学决策、真抓实干”总要求，创造经得起实践、人民、历史检验的实绩。要坚持党性党风党纪一起抓、正风肃纪反腐相贯通，以全面从严治党的实际成效取信于民，凝聚推进事业发展的磅礴力量。</w:t>
      </w:r>
    </w:p>
    <w:p w14:paraId="391F8B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color w:val="000000"/>
          <w:kern w:val="2"/>
          <w:sz w:val="32"/>
          <w:szCs w:val="32"/>
          <w:lang w:val="en-US" w:eastAsia="zh-CN" w:bidi="ar-SA"/>
        </w:rPr>
        <w:t>中共中央政治局常委、中央办公厅主任蔡奇参加。</w:t>
      </w:r>
      <w:r>
        <w:rPr>
          <w:rFonts w:hint="eastAsia" w:ascii="方正小标宋简体" w:hAnsi="方正小标宋简体" w:eastAsia="方正小标宋简体" w:cs="方正小标宋简体"/>
          <w:sz w:val="44"/>
          <w:szCs w:val="44"/>
        </w:rPr>
        <w:br w:type="page"/>
      </w:r>
    </w:p>
    <w:p w14:paraId="26700DD9">
      <w:pPr>
        <w:widowControl/>
        <w:shd w:val="clear" w:color="auto" w:fill="FFFFFF"/>
        <w:spacing w:line="580" w:lineRule="exact"/>
        <w:ind w:left="0" w:leftChars="0" w:firstLine="0" w:firstLineChars="0"/>
        <w:jc w:val="center"/>
        <w:outlineLvl w:val="0"/>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习近平在参加首都义务植树活动时强调 为山川大地增添锦绣 让中国式现代化底色更加亮丽</w:t>
      </w:r>
    </w:p>
    <w:p w14:paraId="0C5304E0">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发布时间：2026-03-30</w:t>
      </w:r>
    </w:p>
    <w:p w14:paraId="6AA7CD86">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共中央总书记、国家主席、中央军委主席习近平30日上午在参加首都义务植树活动时强调，良好生态人人共享，也需要合力共建。要组织动员全社会广泛参与植树造林，为山川大地增添锦绣，让中国式现代化的底色更加亮丽。</w:t>
      </w:r>
    </w:p>
    <w:p w14:paraId="2A324F8E">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首都北京春风和煦、万物生发。上午10时40分许，党和国家领导人习近平、李强、赵乐际、王沪宁、蔡奇、丁薛祥、李希等集体乘车，来到昌平区百善镇，同干部群众一起参加义务植树。</w:t>
      </w:r>
    </w:p>
    <w:p w14:paraId="24660961">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植树点为规划公园用地，公园建成后将为群众提供生态休闲空间。</w:t>
      </w:r>
    </w:p>
    <w:p w14:paraId="5B3E04E9">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看到总书记来了，正在植树的干部群众纷纷热情地向总书记问好。习近平向大家挥手致意，拿起铁锹走向植树现场，同在场的北京市、国家林草局负责同志和干部群众、少先队员一起忙碌起来。</w:t>
      </w:r>
    </w:p>
    <w:p w14:paraId="1CB07A26">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挥锹铲土、培土围堰、提水浇灌……习近平接连种下油松、北京牡丹、榆叶梅、杜仲、元宝枫等多棵树苗。他一边植树，一边询问孩子们的学习生活、劳动锻炼和参加植树情况。习近平强调，青少年像小树苗一样充满活力和希望，要从小树立远大志向，爱知识、爱劳动、爱自然，德智体美劳全面发展，努力成长为栋梁之材。现场气氛热烈，一派繁忙景象。</w:t>
      </w:r>
    </w:p>
    <w:p w14:paraId="5668EC7F">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同在场的干部群众亲切交谈。他说，党的十八大以来，我国森林面积和蓄积量持续“双增长”，荒漠化和沙化土地面积持续“双缩减”，是全球增绿最多最快的国家，天蓝地绿水清已经成为常态。前不久，我国颁布生态环境法典，进一步筑牢了美丽中国建设的法治基石。植树造林是美丽中国建设的一项重要任务，要咬定青山不放松，立足当下、着眼长远、接力奋进，把这件利国利民的大事扎实做好。</w:t>
      </w:r>
    </w:p>
    <w:p w14:paraId="7105C43D">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习近平强调，今年是“十五五”开局之年，也是全民义务植树运动开展45周年。新形势下推进国土绿化，要更加注重提质、兴业、利民，实现种与管共抓、生态与产业共促、人与自然共生。要统筹利用绿化空间，以地定绿、以水定绿，因地制宜做好增绿文章，宜树则树，宜草则草。要下更大气力加强管护，分区分类开展森林可持续经营，有力有效推进草原保护修复，全面提升林草质量和功能，防火防虫护好绿化成果。要畅通生态产品价值转化渠道，壮大林草产业，同步提升经济价值和生态效益。要协同推进城乡绿化美化，见缝插针增加群众身边的绿地，让城乡居民有更多的绿色获得感。</w:t>
      </w:r>
    </w:p>
    <w:p w14:paraId="283A8329">
      <w:pPr>
        <w:spacing w:line="580" w:lineRule="exact"/>
        <w:ind w:firstLine="640" w:firstLineChars="20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在京中共中央政治局委员、中央书记处书记、国务委员等参加植树活动。</w:t>
      </w:r>
      <w:r>
        <w:rPr>
          <w:rFonts w:hint="eastAsia" w:ascii="仿宋_GB2312" w:hAnsi="仿宋_GB2312" w:eastAsia="仿宋_GB2312" w:cs="仿宋_GB2312"/>
          <w:color w:val="000000"/>
          <w:kern w:val="2"/>
          <w:sz w:val="32"/>
          <w:szCs w:val="32"/>
          <w:lang w:val="en-US" w:eastAsia="zh-CN" w:bidi="ar-SA"/>
        </w:rPr>
        <w:br w:type="page"/>
      </w:r>
    </w:p>
    <w:p w14:paraId="7193BCA8">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习近平给四所交通大学全体师生的回信</w:t>
      </w:r>
    </w:p>
    <w:p w14:paraId="0F2E820E">
      <w:pPr>
        <w:widowControl/>
        <w:shd w:val="clear" w:color="auto" w:fill="FFFFFF"/>
        <w:spacing w:line="580" w:lineRule="exact"/>
        <w:ind w:left="0" w:leftChars="0" w:firstLine="0" w:firstLineChars="0"/>
        <w:jc w:val="center"/>
        <w:outlineLvl w:val="0"/>
        <w:rPr>
          <w:rFonts w:hint="default"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发布时间：2026-04-07</w:t>
      </w:r>
    </w:p>
    <w:p w14:paraId="6F0D415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left"/>
        <w:textAlignment w:val="auto"/>
        <w:rPr>
          <w:rFonts w:hint="eastAsia" w:ascii="仿宋_GB2312" w:hAnsi="仿宋" w:eastAsia="仿宋_GB2312" w:cs="宋体"/>
          <w:kern w:val="0"/>
          <w:sz w:val="32"/>
          <w:szCs w:val="32"/>
          <w:lang w:val="en-US" w:eastAsia="zh-CN" w:bidi="ar-SA"/>
        </w:rPr>
      </w:pPr>
    </w:p>
    <w:p w14:paraId="4C8C2E5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right="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上海交通大学、西安交通大学、西南交通大学、北京交通大学全体师生：</w:t>
      </w:r>
    </w:p>
    <w:p w14:paraId="6966196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来信收悉。你们四所高校根脉相连，今年共同迎来建校130周年，在此向全体师生员工、广大校友表示祝贺。</w:t>
      </w:r>
    </w:p>
    <w:p w14:paraId="66CDB24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希望你们坚持以新时代中国特色社会主义思想为指导，秉持“求实学、务实业”办学宗旨，传承弘扬西迁精神，聚焦国家重大战略需求，加强科技自主创新和人才自主培养，在促进产学研深度融合上实现更多突破，为建设教育强国、科技强国、人才强国作出新贡献。</w:t>
      </w:r>
    </w:p>
    <w:p w14:paraId="103ECA7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 w:eastAsia="仿宋_GB2312" w:cs="宋体"/>
          <w:kern w:val="0"/>
          <w:sz w:val="32"/>
          <w:szCs w:val="32"/>
          <w:lang w:val="en-US" w:eastAsia="zh-CN" w:bidi="ar-SA"/>
        </w:rPr>
      </w:pPr>
    </w:p>
    <w:p w14:paraId="11DEC8D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习近平</w:t>
      </w:r>
    </w:p>
    <w:p w14:paraId="143AA2C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right"/>
        <w:textAlignment w:val="auto"/>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2026年4月7日</w:t>
      </w:r>
    </w:p>
    <w:p w14:paraId="34B4CB8D">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left"/>
        <w:textAlignment w:val="auto"/>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val="en-US" w:eastAsia="zh-CN"/>
        </w:rPr>
        <w:br w:type="page"/>
      </w:r>
    </w:p>
    <w:p w14:paraId="02956FC2">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中共中央政治局召开会议 审议《中国共产党地方委员会工作条例》 中共中央总书记习近平主持会议</w:t>
      </w:r>
    </w:p>
    <w:p w14:paraId="0EE30FB6">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发布时间：2026-03-27</w:t>
      </w:r>
    </w:p>
    <w:p w14:paraId="67C6493A">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中共中央政治局3月27日召开会议，审议《中国共产党地方委员会工作条例》。中共中央总书记习近平主持会议。</w:t>
      </w:r>
    </w:p>
    <w:p w14:paraId="6E393DB0">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会议指出，地方党委要坚决维护以习近平同志为核心的党中央权威和集中统一领导，把贯彻落实党中央决策部署作为重中之重，对党中央定下来的事扭住不放、狠抓落实，同时紧密结合本地区实际，增强工作主动性、创造性。</w:t>
      </w:r>
    </w:p>
    <w:p w14:paraId="3E5E89F3">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会议强调，地方党委在谋发展保安全上责无旁贷，要脚踏实地、真抓实干。要完整准确全面贯彻新发展理念，扎扎实实推动高质量发展，着力保障和改善民生，全力维护国家安全和社会大局稳定。要树立和践行正确政绩观，坚持为人民出政绩、以实干出政绩，努力创造经得起实践、人民、历史检验的实绩。要在地方党委领导班子中强化民主集中制教育，完善议事决策规则，细化负面清单，健全监督机制，明确监督重点事项、具体措施、责任追究等内容，确保民主集中制严格贯彻执行。地方党委领导班子成员要加强理论学习，提高专业素质，着力提高领导能力。要扛起管党治党政治责任，坚定不移推进全面从严治党，锲而不舍严格贯彻中央八项规定及其实施细则精神，深入整治形式主义为基层减负，依法依规用权，守好廉洁底线，推动形成风清气正的政治生态。</w:t>
      </w:r>
    </w:p>
    <w:p w14:paraId="544EEB19">
      <w:pPr>
        <w:spacing w:line="580" w:lineRule="exact"/>
        <w:ind w:left="0" w:leftChars="0" w:firstLine="640" w:firstLineChars="200"/>
        <w:jc w:val="left"/>
        <w:rPr>
          <w:rFonts w:hint="eastAsia" w:ascii="方正小标宋简体" w:hAnsi="方正小标宋简体" w:eastAsia="方正小标宋简体" w:cs="方正小标宋简体"/>
          <w:sz w:val="44"/>
          <w:szCs w:val="44"/>
        </w:rPr>
      </w:pPr>
      <w:r>
        <w:rPr>
          <w:rFonts w:hint="eastAsia" w:ascii="仿宋_GB2312" w:hAnsi="仿宋" w:eastAsia="仿宋_GB2312" w:cs="仿宋_GB2312"/>
          <w:color w:val="000000"/>
          <w:sz w:val="32"/>
          <w:szCs w:val="32"/>
          <w:lang w:val="en-US" w:eastAsia="zh-CN"/>
        </w:rPr>
        <w:t>会议还研究了其他事项。</w:t>
      </w:r>
      <w:r>
        <w:rPr>
          <w:rFonts w:hint="eastAsia" w:ascii="方正小标宋简体" w:hAnsi="方正小标宋简体" w:eastAsia="方正小标宋简体" w:cs="方正小标宋简体"/>
          <w:sz w:val="44"/>
          <w:szCs w:val="44"/>
        </w:rPr>
        <w:br w:type="page"/>
      </w:r>
    </w:p>
    <w:p w14:paraId="7B66A9F2">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习近平在全军高级干部培训班开班式上发表重要讲话强调 开展思想整风 深化政治整训 以崭新政治面貌迎接建军一百周年</w:t>
      </w:r>
    </w:p>
    <w:p w14:paraId="7DC0B04F">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发布时间：2026-04-08</w:t>
      </w:r>
    </w:p>
    <w:p w14:paraId="1531C5E2">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军高级干部培训班8日上午在国防大学开班。中共中央总书记、国家主席、中央军委主席习近平出席开班式并发表重要讲话。他强调，要以新时代中国特色社会主义思想为指导，深入贯彻新时代强军思想，开展思想整风，深化政治整训，加强我军干部队伍革命性锻造，始终保持人民军队纯洁光荣，以崭新政治面貌迎接建军一百周年。</w:t>
      </w:r>
    </w:p>
    <w:p w14:paraId="16B61A7E">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指出，我党我军是用理想信念凝聚起来的，加入这个党、这支军队，就要笃信马克思主义，就要忠诚于党的信仰、党的组织、党的事业。要认真学习党的创新理论，掌握贯穿其中的马克思主义立场观点方法，以理论上的清醒保证政治上的坚定。军队领导干部特别是高级干部要带头严肃党内政治生活，当好讲真话的表率，涵养能容人的雅量，营造说实情、建诤言、敢斗争的浓厚氛围。</w:t>
      </w:r>
    </w:p>
    <w:p w14:paraId="3FBC0D49">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强调，我们党是始终代表最广大人民根本利益的马克思主义政党，没有任何自己的特殊利益，一切谋私贪腐的思想和行为都同党的性质宗旨格格不入。军队各级干部要自觉摆正位置，站稳群众立场，克服一切脱离群众的私心杂念。高级干部要带头恢复和弘扬我党我军优良传统，放下官架子、回归革命军人本色，让新风正气在部队更加充盈。要懂法纪、明规矩、知敬畏，做到法规制度面前人人平等，遵守法规制度没有特殊，执行法规制度没有例外。</w:t>
      </w:r>
    </w:p>
    <w:p w14:paraId="1AB39D67">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习近平指出，我党我军是在同各种错误思想作风的斗争中不断发展壮大的。相信在新时代中国特色社会主义思想指引下，人民军队一定能够以新的历史条件下的空前团结统一，书写无愧于革命先辈、无愧于百年基业、无愧于伟大时代的强军兴军新篇章。</w:t>
      </w:r>
    </w:p>
    <w:p w14:paraId="7D7FC86A">
      <w:pPr>
        <w:spacing w:line="580" w:lineRule="exact"/>
        <w:ind w:firstLine="640" w:firstLineChars="200"/>
        <w:jc w:val="left"/>
        <w:rPr>
          <w:rFonts w:hint="eastAsia" w:ascii="仿宋_GB2312" w:hAnsi="仿宋" w:eastAsia="仿宋_GB2312" w:cs="仿宋_GB2312"/>
          <w:color w:val="000000"/>
          <w:sz w:val="32"/>
          <w:szCs w:val="32"/>
        </w:rPr>
      </w:pPr>
      <w:r>
        <w:rPr>
          <w:rFonts w:hint="default" w:ascii="仿宋_GB2312" w:hAnsi="仿宋" w:eastAsia="仿宋_GB2312" w:cs="仿宋_GB2312"/>
          <w:color w:val="000000"/>
          <w:sz w:val="32"/>
          <w:szCs w:val="32"/>
          <w:lang w:val="en-US" w:eastAsia="zh-CN"/>
        </w:rPr>
        <w:t>中央军委副主席张升民主持开班式。第一期全军高级干部培训班学员，军委机关各部门、军队驻京有关单位主要负责同志等参加。开班式以电视电话会议形式组织，在全军相关军级以上单位设分会场。</w:t>
      </w:r>
    </w:p>
    <w:p w14:paraId="001BF1F1">
      <w:r>
        <w:br w:type="page"/>
      </w:r>
    </w:p>
    <w:p w14:paraId="25943536">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习近平：推动海洋经济高质量发展</w:t>
      </w:r>
    </w:p>
    <w:p w14:paraId="20341623">
      <w:pPr>
        <w:spacing w:line="580" w:lineRule="exact"/>
        <w:ind w:left="0" w:leftChars="0" w:firstLine="0" w:firstLineChars="0"/>
        <w:jc w:val="center"/>
        <w:rPr>
          <w:rFonts w:hint="default" w:ascii="仿宋_GB2312" w:hAnsi="仿宋" w:eastAsia="楷体" w:cs="仿宋_GB2312"/>
          <w:color w:val="000000"/>
          <w:sz w:val="32"/>
          <w:szCs w:val="32"/>
          <w:lang w:val="en-US" w:eastAsia="zh-CN"/>
        </w:rPr>
      </w:pPr>
      <w:r>
        <w:rPr>
          <w:rFonts w:hint="eastAsia" w:ascii="楷体" w:hAnsi="楷体" w:eastAsia="楷体" w:cs="楷体"/>
          <w:kern w:val="2"/>
          <w:sz w:val="32"/>
          <w:szCs w:val="32"/>
          <w:lang w:val="en-US" w:eastAsia="zh-CN" w:bidi="ar-SA"/>
        </w:rPr>
        <w:t>来源：《求是》  发布时间：2026年第6期</w:t>
      </w:r>
    </w:p>
    <w:p w14:paraId="5E4E5026">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我国经略海洋、开发海洋历史悠久，先秦时期就有“煮海为盐”的生产活动，唐宋时期“海上丝绸之路”十分兴盛，明朝郑和七下西洋更是世界航海史上的壮举。新中国成立后，我们有序开发利用海洋。改革开放后，我国海洋经济进入加快发展期。我对海洋经济发展一直高度关注，在福建工作时提出建设“海上福建”，念好“山海经”；党的十八大以来每次到沿海地区考察，都强调大力发展海洋经济、建设海洋强国。2024年，我国海洋经济规模达到10.5万亿元，比2012年翻了一番多，占国内生产总值的7.8%。我国攻克了造船工业皇冠上的“三大明珠”，建成“蛟龙”号、“梦想”号、“深海一号”等国之重器，海洋渔业、海上风电等产业规模位居全球前列。</w:t>
      </w:r>
    </w:p>
    <w:p w14:paraId="6A56E8FC">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推进中国式现代化，必须高效开发利用海洋，推动海洋经济高质量发展，走出一条具有中国特色的向海图强之路。大的思路上，要更加注重创新驱动，尽快突破关键核心技术，推动海洋科技实现高水平自立自强；更加注重高效协同，坚持陆海统筹、山海联动，增强协同发展合力；更加注重产业更新，推动海洋传统产业转型升级，大力发展海洋新兴产业，积极培育海洋未来产业，建设现代海洋产业体系；更加注重人海和谐，统筹海洋资源开发和保护，建设可持续的海洋生态环境，形成人海良性互动的新格局；更加注重合作共赢，主动参与全球海洋治理，共同和平利用海洋能源资源，坚决维护我国领土主权和海洋权益。具体工作上，要重点抓好6个方面。</w:t>
      </w:r>
    </w:p>
    <w:p w14:paraId="1573DE3C">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一，加强顶层设计和政策支持。制定出台进一步推动海洋经济高质量发展的指导意见，编制“十五五”海洋经济发展规划，加大产业、科技、财税、金融等方面政策支持力度。鼓励引导社会资本积极参与发展海洋经济。</w:t>
      </w:r>
    </w:p>
    <w:p w14:paraId="6429CB39">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第二，提高海洋科技自主创新能力。强化海洋战略科技力量，持续推动建设海洋和极地国家实验室、全国重点实验室，培育发展海洋科技领军企业和专精特新中小企业，实施“蓝色人才”专项计划。</w:t>
      </w:r>
    </w:p>
    <w:p w14:paraId="32F211A0">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三，做强做优做大海洋产业。开展新一轮海洋综合调查。推进重点海域油气勘探开发，推动海上风电规范有序建设，规模化开发潮汐能等海洋能。开展“蓝色种业”创新行动，拓展深远海养殖，发展现代化远洋捕捞。积极发展海洋生物医药、生物制品。打造海洋特色文化和旅游目的地。推进船舶和海洋工程装备产业高质量发展行动。加强“数字海洋”建设，发展“蓝色金融”，推动海运业高质量发展。</w:t>
      </w:r>
    </w:p>
    <w:p w14:paraId="27125E4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第四，加强主要海湾整体规划。有序推进沿海港口群优化整合，支持重点港口绿色化、数智化转型。推进西部陆海新通道建设。</w:t>
      </w:r>
    </w:p>
    <w:p w14:paraId="7F3F1F1C">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五，加强海洋生态环境保护。加强海洋环境风险源头防范，接续实施重点海域综合治理，推进蓝色海湾、美丽岸滩、和美海岛建设行动。制定差异化用海标准规范，积极推进海域分层立体利用。探索开展海洋碳汇核算。有效应对海水倒灌、海平面上升等自然灾害。</w:t>
      </w:r>
    </w:p>
    <w:p w14:paraId="5F9BBBC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第六，深度参与全球海洋治理。加强全球海洋科研调查、防灾减灾、蓝色经济合作，推进“一带一路”国际港口联盟建设，完善同21世纪海上丝绸之路沿线国家的合作机制。</w:t>
      </w:r>
    </w:p>
    <w:p w14:paraId="4A67BC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仿宋_GB2312"/>
          <w:color w:val="000000"/>
          <w:kern w:val="2"/>
          <w:sz w:val="32"/>
          <w:szCs w:val="32"/>
          <w:lang w:val="en-US" w:eastAsia="zh-CN" w:bidi="ar-SA"/>
        </w:rPr>
      </w:pPr>
    </w:p>
    <w:p w14:paraId="1CE6DA22">
      <w:r>
        <w:br w:type="page"/>
      </w:r>
    </w:p>
    <w:p w14:paraId="284B7860">
      <w:pPr>
        <w:spacing w:line="580" w:lineRule="exact"/>
        <w:ind w:left="0" w:leftChars="0" w:firstLine="0" w:firstLineChars="0"/>
        <w:jc w:val="center"/>
        <w:rPr>
          <w:rFonts w:hint="eastAsia" w:ascii="仿宋_GB2312" w:hAnsi="仿宋" w:eastAsia="仿宋_GB2312" w:cs="仿宋_GB2312"/>
          <w:color w:val="000000"/>
          <w:sz w:val="32"/>
          <w:szCs w:val="32"/>
          <w:lang w:eastAsia="zh-CN"/>
        </w:rPr>
      </w:pPr>
      <w:r>
        <w:rPr>
          <w:rFonts w:hint="eastAsia" w:ascii="方正小标宋简体" w:hAnsi="方正小标宋简体" w:eastAsia="方正小标宋简体" w:cs="方正小标宋简体"/>
          <w:color w:val="2C2C2C"/>
          <w:sz w:val="44"/>
          <w:szCs w:val="44"/>
          <w:shd w:val="clear" w:color="auto" w:fill="FFFFFF"/>
        </w:rPr>
        <w:t>习近平看望参加政协会议的农工党九三学社医药卫生界社会福利和社会保障界委员</w:t>
      </w:r>
    </w:p>
    <w:p w14:paraId="48D8A71C">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来源：新华网  发布时间：2026-03-06</w:t>
      </w:r>
    </w:p>
    <w:p w14:paraId="6ED207B6">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共中央总书记、国家主席、中央军委主席习近平6日下午看望了参加全国政协十四届四次会议的农工党、九三学社、医药卫生界、社会福利和社会保障界委员，并参加联组会，听取意见和建议。他强调，到2035年建成健康中国是中共中央作出的一项战略决策，“十五五”是实现这一目标的关键时期，必须统筹谋划、加紧推进，力求取得决定性进展。</w:t>
      </w:r>
    </w:p>
    <w:p w14:paraId="10518490">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在“三八”国际劳动妇女节即将到来之际，习近平代表中共中央，向参加全国两会的女代表、女委员、女工作人员，向全国各族各界妇女，向香港特别行政区、澳门特别行政区、台湾地区的女同胞和海外女侨胞，致以节日祝福和美好祝愿。</w:t>
      </w:r>
    </w:p>
    <w:p w14:paraId="434C0325">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中共中央政治局常委、全国政协主席王沪宁，中共中央政治局常委、中央办公厅主任蔡奇参加看望和讨论。</w:t>
      </w:r>
    </w:p>
    <w:p w14:paraId="6822E3A8">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联组会上，王路、马秀珍、卢柯、蒋建东、巴桑卓玛、刘启芳等6位委员，分别就实施健康优先发展战略、提升基层医疗服务水平、加强材料技术攻关、推进创新药研发、做好高原病防治、发展公益慈善事业等作了发言。</w:t>
      </w:r>
    </w:p>
    <w:p w14:paraId="59A66CCA">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在听取大家发言后，习近平发表重要讲话。他表示，很高兴同大家一起讨论，听取意见建议。他代表中共中央，向在座各位委员，并向农工党、九三学社成员，向医药卫生界、社会福利和社会保障界人士，向广大政协委员，致以诚挚问候。</w:t>
      </w:r>
    </w:p>
    <w:p w14:paraId="5984B467">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指出，过去一年，人民政协认真履职尽责，围绕谋划“十五五”等方面建言献策，为党和国家事业发展作出了新贡献。农工党、九三学社各级组织和广大成员积极参政议政、开展社会服务，各项工作取得新成效。医药卫生界、社会福利和社会保障界人士自觉投身建设健康中国、增进民生福祉的生动实践，展现了新作为。</w:t>
      </w:r>
    </w:p>
    <w:p w14:paraId="0260FDE5">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强调，我国是社会主义国家，是人口规模巨大、城乡区域差距仍然较大的发展中国家。建设健康中国，必须坚持从我国国情出发，坚定不移走中国特色卫生与健康发展道路，坚定不移贯彻新时代卫生与健康工作方针。随着形势发展变化，卫生与健康工作需要优化完善一些具体政策举措，但在根本问题上必须始终头脑清醒、保持战略定力。</w:t>
      </w:r>
    </w:p>
    <w:p w14:paraId="6646BFE3">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指出，建设健康中国是一项系统工程。面对人民群众日益增长的多元化卫生健康需求，必须突出重点，紧紧抓住那些惠及面广、牵一发而动全身的工作，在健全公共卫生体系、建设优质高效医疗服务体系、倡导健康文明生活方式等方面集中力量和资源、采取有效措施加以推动，不断取得新的成效。</w:t>
      </w:r>
    </w:p>
    <w:p w14:paraId="414656E1">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强调，要健全党委统一领导、党政齐抓共管的工作格局，完善健康促进政策制度体系，为健康中国建设提供有力保障。进一步深化改革，完善医疗、医保、医药协同发展和治理机制。推动科技创新成果转化运用，推进全民健康数智化建设。加强卫生健康行业党建工作，调动广大医务人员的积极性主动性创造性，加大人才培养力度，弘扬优良医德医风，着力营造风清气正的行业环境。</w:t>
      </w:r>
    </w:p>
    <w:p w14:paraId="001C79B4">
      <w:pPr>
        <w:spacing w:line="580" w:lineRule="exact"/>
        <w:ind w:left="0" w:leftChars="0" w:firstLine="640" w:firstLineChars="200"/>
        <w:jc w:val="left"/>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习近平指出，建设健康中国，需要全社会共同努力。人民政协要发挥专门协商机构作用，聚焦相关理论和实践问题深入调查研究，提出务实管用的对策建议。农工党、九三学社成员，医药卫生界、社会福利和社会保障界人士，要用好专业优势，积极贡献智慧和力量。</w:t>
      </w:r>
    </w:p>
    <w:p w14:paraId="30328E7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楷体_GB2312" w:hAnsi="楷体_GB2312" w:eastAsia="楷体_GB2312" w:cs="楷体_GB2312"/>
          <w:color w:val="000000"/>
          <w:sz w:val="28"/>
          <w:szCs w:val="28"/>
        </w:rPr>
      </w:pPr>
      <w:r>
        <w:rPr>
          <w:rFonts w:hint="eastAsia" w:ascii="仿宋_GB2312" w:hAnsi="仿宋" w:eastAsia="仿宋_GB2312" w:cs="仿宋_GB2312"/>
          <w:color w:val="000000"/>
          <w:sz w:val="32"/>
          <w:szCs w:val="32"/>
          <w:lang w:val="en-US" w:eastAsia="zh-CN"/>
        </w:rPr>
        <w:t>石泰峰、何维、武维华、邵鸿、王东峰、杨震等参加联组会。</w:t>
      </w:r>
      <w:r>
        <w:rPr>
          <w:rFonts w:hint="eastAsia" w:ascii="楷体_GB2312" w:hAnsi="楷体_GB2312" w:eastAsia="楷体_GB2312" w:cs="楷体_GB2312"/>
          <w:color w:val="000000"/>
          <w:sz w:val="28"/>
          <w:szCs w:val="28"/>
        </w:rPr>
        <w:br w:type="page"/>
      </w:r>
    </w:p>
    <w:p w14:paraId="728E8DCF">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jc w:val="center"/>
        <w:textAlignment w:val="auto"/>
        <w:outlineLvl w:val="2"/>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政府工作报告</w:t>
      </w:r>
    </w:p>
    <w:p w14:paraId="078DAB59">
      <w:pPr>
        <w:widowControl/>
        <w:shd w:val="clear" w:color="auto" w:fill="FFFFFF"/>
        <w:spacing w:line="580" w:lineRule="exact"/>
        <w:ind w:left="0" w:leftChars="0" w:firstLine="0" w:firstLineChars="0"/>
        <w:jc w:val="center"/>
        <w:outlineLvl w:val="0"/>
        <w:rPr>
          <w:rFonts w:hint="default" w:ascii="仿宋_GB2312" w:hAnsi="仿宋" w:eastAsia="仿宋_GB2312" w:cs="宋体"/>
          <w:kern w:val="0"/>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发布时间：2026-03-12</w:t>
      </w:r>
    </w:p>
    <w:p w14:paraId="3B41CFC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各位代表：</w:t>
      </w:r>
    </w:p>
    <w:p w14:paraId="2E8295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现在，我代表国务院，向大会作政府工作报告，请予审议，并请全国政协委员提出意见。</w:t>
      </w:r>
    </w:p>
    <w:p w14:paraId="6AECE0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一、2025年工作回顾</w:t>
      </w:r>
    </w:p>
    <w:p w14:paraId="685C96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2025年是很不平凡的一年。党的二十届四中全会胜利召开，擘画了未来五年我国发展的宏伟蓝图。我们隆重纪念中国人民抗日战争暨世界反法西斯战争胜利80周年，设立台湾光复纪念日，极大振奋民族精神、激发爱国热情、凝聚奋斗力量。面对国内外形势深刻复杂的变化，以习近平同志为核心的党中央团结带领全国各族人民迎难而上、奋力拼搏，坚定不移贯彻新发展理念、推动高质量发展，统筹国内国际两个大局，全年经济社会发展主要目标任务顺利完成，“十四五”圆满收官，中国式现代化迈出新的坚实步伐。</w:t>
      </w:r>
    </w:p>
    <w:p w14:paraId="5E6FAE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年来，我国经济顶压前行、展现强大韧性。经济运行总体平稳、稳中有进，国内生产总值增长5%，总量达到140.19万亿元。就业总体稳定，城镇新增就业1267万人，城镇调查失业率平均为5.2%。对外贸易较快增长，出口多元化成效明显，国际收支基本平衡。民生保障更加有力，居民收入增长和经济增长同步，脱贫攻坚成果巩固拓展，实施学前一年免费教育政策、惠及1400万儿童，全面实施育儿补贴制度、惠及3000多万婴幼儿。粮食产量达到1.43万亿斤。重点领域风险化解取得积极进展，社会大局保持稳定。</w:t>
      </w:r>
    </w:p>
    <w:p w14:paraId="643FD2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年来，我国发展向新向优、彰显蓬勃活力。新质生产力稳步发展，科技创新成果丰硕，人工智能、生物医药、机器人、量子科技等研发应用走在世界前列，芯片自主研发有了新突破，天问二号开启“追星”之旅，北斗规模应用全面拓展，雅下水电工程开工建设，首艘国产电磁弹射型航母福建舰正式入列，国产大模型引领全球开源生态。产业结构持续优化，高技术制造业、装备制造业增加值分别增长9.4%、9.2%，工业机器人、集成电路产量分别增长28%、10.9%，新能源汽车年产量超过1600万辆，电动汽车充电设施突破2000万个。单位国内生产总值能耗降低5.1%，生态环境质量持续改善。</w:t>
      </w:r>
    </w:p>
    <w:p w14:paraId="3AABB0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过去一年取得的成绩来之不易。我们面对的是多年少有的外部冲击挑战和国内两难多难问题交织叠加的复杂严峻形势。国际经贸环境急剧变化，单边主义、保护主义陡然升级，市场预期受到频繁扰动，对外贸易明显承压。国内经济深刻转型，深层次结构性矛盾问题持续显现，消费、投资增长动力不足。以习近平同志为核心的党中央带领我们沉着应对、勇毅前行，对外有理有力有效开展经贸斗争，坚定维护我国利益，中美5轮经贸磋商取得积极成果，两国元首釜山会晤达成重要共识，为经贸合作注入更多稳定性；对内打好政策“组合拳”，加强宏观政策逆周期调节，着力稳就业、稳企业、稳市场、稳预期，集中力量办好自己的事。我们从最坏处打算，向最好处努力，不仅稳住了宏观经济大盘，推动高质量发展取得新成效，而且极大提振了全社会的士气和信心。在这个过程中，我们进一步认识到，做好新形势下经济工作必须充分挖掘经济潜能、必须坚持政策支持和改革创新并举、必须做到既“放得活”又“管得好”、必须坚持投资于物和投资于人紧密结合、必须以苦练内功来应对外部挑战。实践再次证明，坚持党中央集中统一领导是应对一切困难、做好各项工作的根本保证，中国人民有信心有智慧有力量战胜一切艰难险阻！</w:t>
      </w:r>
    </w:p>
    <w:p w14:paraId="575B06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我们深入学习贯彻习近平新时代中国特色社会主义思想，全面贯彻落实党的二十大和二十届历次全会精神，按照党中央决策部署，一年来主要做了以下工作。</w:t>
      </w:r>
    </w:p>
    <w:p w14:paraId="5CF0ED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是实施更加积极有为的宏观政策，着力稳定经济运行。年初我们就做好了应对复杂多变局面的充分准备，一季度经济起势有力、开局良好。二季度以后，针对经济运行中的新情况特别是美国加征关税冲击，充分发挥存量政策作用，加力推出稳就业稳经济等一系列新举措，有力对冲了经济下行压力，保障了全年主要目标实现。实施更加积极的财政政策和适度宽松的货币政策，扩大财政支出规模，加强重点领域财力保障，下调政策利率和存款准备金率，持续降低社会综合融资成本。加力扩围实施消费品以旧换新，带动商品销售额超过2.6万亿元，文旅体等服务消费潜力加快释放，社会消费品零售总额突破50万亿元。围绕扩大有效投资，加强“两重”项目建设，加快设备更新资金拨付使用，设备购置投资增长11.8%，设立新型政策性金融工具补充重点项目资本金。持续用力稳楼市，合理控制新增房地产用地供应，因城施策调减限制性措施，下调个人住房公积金贷款利率，“保交房”任务全面完成。综合施策稳股市，资本市场回稳回暖、交易活跃。深入实施一揽子化债方案，有序置换地方政府存量隐性债务，持续压减融资平台数量，地方债务结构不断优化。一体推进地方中小金融机构风险处置和转型发展，高风险机构数量大幅下降，风险化解成效明显。</w:t>
      </w:r>
    </w:p>
    <w:p w14:paraId="73E811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二是坚持创新驱动发展，建设现代化产业体系。全面推进科技强国建设战略部署，强化国家战略科技力量建设，完善区域科技创新体系，加强基础前沿领域体系化布局和关键核心技术攻关。全社会研发经费投入强度达到2.8%，技术合同成交额增长10.8%。科技创新和产业创新融合加快，传统产业转型升级不断深入，新兴产业、未来产业蓬勃发展，现代服务业保持快速发展势头。聚焦重点领域制定修订583项国家标准。持续推进制造业数字化转型和“人工智能+”行动，行业应用加快落地，新型智能终端不断涌现。数据要素潜力加快释放，数字经济核心产业增加值占国内生产总值的比重提高到10.5%以上。</w:t>
      </w:r>
    </w:p>
    <w:p w14:paraId="6350FA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是进一步深化改革开放，畅通国民经济循环。扎实落实党的二十届三中全会改革部署。实施全国统一大市场建设指引，出台新版市场准入负面清单，系统整治招标投标、招商引资领域突出问题，推进重点行业产能治理，综合整治“内卷式”竞争成效显现。开展要素市场化配置综合改革试点。国有企业改革深化提升行动取得积极成效，出台进一步促进民间投资发展的措施。加快加力清理拖欠企业账款。有序推进自主开放、单边开放，稳步扩大单方面免签或全面互免签证。加大稳外贸力度，进出口量稳质升，出口增长6.1%。出台稳外资行动方案，新设外资企业数量增长19.1%。实施自由贸易试验区提升战略，海南自由贸易港启动全岛封关运作。扎实推进高质量共建“一带一路”，各领域务实合作水平不断提升。</w:t>
      </w:r>
    </w:p>
    <w:p w14:paraId="4C44C3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四是统筹推进新型城镇化和乡村全面振兴，促进城乡区域协调发展。贯彻中央城市工作会议部署，培育发展现代化都市圈，加强城市规划建设治理，持续实施城市更新，落实好农业转移人口市民化政策，开展新型城镇化试点，常住人口城镇化率达到67.9%。着力稳面积、提单产、抗灾害，再夺粮食丰收。扎实做好巩固拓展脱贫攻坚成果同乡村振兴有效衔接，脱贫人口务工就业规模稳定在3000万人以上。加大区域战略实施力度，区域联动发展水平不断提升。</w:t>
      </w:r>
    </w:p>
    <w:p w14:paraId="4F4C1C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五是切实抓好民生保障，积极发展社会事业。出台稳就业支持政策，开展大规模职业技能提升培训行动，重点群体就业保持稳定。推进教育强国建设三年行动计划，推动高校学科专业调整，加强县域普通高中建设。实施医疗卫生强基工程。完善儿科和精神卫生服务体系，全国二三级公立综合医院儿科服务实现全覆盖。有效防控基孔肯雅热等传染病疫情。健全基本医保参保长效机制，优化医药集采措施，推出商业健康保险创新药目录，长期护理保险制度覆盖3亿人。渐进式延迟法定退休年龄改革稳妥实施。城乡居民基础养老金月最低标准提高20元，在全国实施个人养老金制度，开展养老服务消费补贴试点。持续推进社会救助扩围增效，加强重度残疾人托养照护，完善困境儿童福利保障措施。提高优抚标准。发展文化事业和文化产业，旅游业活力显现，国内出游人次增长16.2%，入境旅游人次增长17.1%。成功举办第九届亚洲冬季运动会、第十五届全国运动会，群众体育赛事和全民健身活动蓬勃开展。</w:t>
      </w:r>
    </w:p>
    <w:p w14:paraId="3175E5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六是加快美丽中国建设，推动绿色低碳发展。扎实开展大气污染防治提质增效行动，地级及以上城市细颗粒物（PM2.5）平均浓度下降4.4%。持续加强大江大河和重要湖库保护，地表水水质优良断面比例提高到91.4%。实施生物多样性保护重大工程，生态系统整体质量与稳定性进一步提升。启动实施美丽中国先行区建设。加快重点行业绿色低碳转型。第一批“沙戈荒”新能源基地项目基本建成投产，新型储能装机规模超过1.3亿千瓦，非化石能源消费占比达到21.7%。宣布应对气候变化2035年国家自主贡献目标，充分展现负责任大国担当。</w:t>
      </w:r>
    </w:p>
    <w:p w14:paraId="6D0603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七是持续加强政府建设，创新和完善社会治理。贯彻落实党中央全面从严治党战略部署，扎实开展深入贯彻中央八项规定精神学习教育，加强党风廉政建设和反腐败斗争，大力整治形式主义为基层减负。深入推进法治政府建设，提请全国人大常委会审议法律议案13件，制定修订行政法规30部。自觉依法接受监督。认真办理人大代表议案、建议和政协委员提案。开展规范涉企行政执法专项行动。健全“高效办成一件事”重点事项常态化推进机制。开展推动高质量发展综合督查。加强城乡基层治理。做好新就业群体服务管理。提升信访工作法治化水平。持续推进安全生产治本攻坚三年行动，生产安全事故总起数下降8.7%。有效应对部分地区洪涝、干旱、台风、地震等自然灾害。全力维护国家安全和社会稳定，积极预防、依法打击各类违法犯罪活动，平安中国建设取得新进展。</w:t>
      </w:r>
    </w:p>
    <w:p w14:paraId="44E03D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过去一年，中国特色大国外交取得新成效。习近平主席等党和国家领导人出访多国，出席中国－中亚峰会、亚太经合组织领导人非正式会议、金砖国家领导人线上峰会、二十国集团领导人峰会等重大多双边活动。成功举办上海合作组织天津峰会、全球妇女峰会、中拉论坛第四届部长级会议等重大主场外交活动。坚决反对保护主义和单边霸凌行径，坚定维护多边主义和开放合作，坚定捍卫二战胜利成果，提出全球治理倡议，推动构建人类命运共同体，在应对全球性挑战和解决国际地区热点问题中发挥积极建设性作用。中国为促进世界和平与发展作出了重要贡献。</w:t>
      </w:r>
    </w:p>
    <w:p w14:paraId="19BE93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2025年是“十四五”收官之年。过去5年，以习近平同志为核心的党中央团结带领全国各族人民，有效应对世纪疫情等超乎寻常的冲击挑战，推动党和国家事业取得新的重大成就，第二个百年奋斗目标新征程实现良好开局。经济总量实现新跃升，国内生产总值连续跨越110万亿元、120万亿元、130万亿元、140万亿元台阶，年均增长5.4%、明显高于全球平均增速。科技和产业创新取得新突破，全社会研发经费投入年均增长10%，每万人口高价值发明专利拥有量达到16件，攻克一批重大关键核心技术，制造业增加值规模连续16年保持全球第一，产业链供应链韧性和安全水平稳步提升。改革开放迈出新步伐，重点领域改革扎实推进，全国统一大市场加快构建，高水平对外开放不断扩大，制造业领域外资准入限制措施全部取消，货物贸易第一大国地位更加巩固，高质量共建“一带一路”走深走实。民生福祉达到新水平，居民人均可支配收入年均增长5.4%，城镇新增就业累计超过6000万人，巩固拓展脱贫攻坚成果同乡村振兴有效衔接5年过渡期任务圆满完成，脱贫地区农村居民收入增速持续高于全国农村平均水平，基本养老保险全国统筹稳步实施，劳动年龄人口平均受教育年限增加到11.3年，人均预期寿命提高到79.25岁，人民群众文化生活更加丰富多彩。生态文明建设取得新进步，地级及以上城市空气质量优良天数比例提高到89.3%，森林覆盖率提高到25%以上，成为全球森林资源增长最快最多的国家，构建起全球最大、发展最快的可再生能源体系。安全保障能力实现新提升，粮食、能源资源、金融、网络等重点领域安全能力建设明显加强，社会大局保持稳定，牢牢守住了不发生系统性风险底线。经过艰苦奋斗、不懈努力，“十四五”规划《纲要》确定的20项主要指标、17方面重大战略任务、102项重大工程项目胜利完成。</w:t>
      </w:r>
    </w:p>
    <w:p w14:paraId="6B035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这些重大成就的取得，根本在于以习近平同志为核心的党中央领航掌舵，在于习近平新时代中国特色社会主义思想科学指引，是全党全军全国各族人民团结奋斗的结果。我代表国务院，向全国各族人民，向各民主党派、各人民团体和各界人士，表示衷心感谢！向香港特别行政区同胞、澳门特别行政区同胞、台湾同胞和海外侨胞，表示衷心感谢！向关心和支持中国现代化建设的各国政府、国际组织和各国朋友，表示衷心感谢！</w:t>
      </w:r>
    </w:p>
    <w:p w14:paraId="176CE1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肯定成绩的同时，我们也清醒看到面临的困难和挑战。外部环境变化影响加深，地缘政治风险持续上升，世界经济动能疲弱，多边主义、自由贸易受到严重冲击。国内经济发展和转型中面临的老问题、新挑战仍然不少。新旧动能转换任务艰巨，供强需弱矛盾突出，市场预期偏弱，重点领域风险隐患较多。一些企业经营困难，群众就业和增收难度加大，部分地方财政收支矛盾突出，房地产市场仍在调整。公共服务仍有不少短板弱项。政府工作存在不足，一些政策实施效果仍待提高，一些干部抓高质量发展的能力不足、办法不多，有的政绩观存在偏差，不作为、乱作为、假作为，搞表面文章，一些领域和地方腐败问题依然多发。困难不容忽视，信心必须坚定。我国经济长期向好的支撑条件和基本趋势没有改变，制度优势和大国优势不断彰显。经历了风雨洗礼，我们的意志更加坚强、步伐更加坚定，只要用足用好优势、妥善应对挑战，我国的发展前景一定更加可期！</w:t>
      </w:r>
    </w:p>
    <w:p w14:paraId="39C9BF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二、“十五五”时期主要目标和重大任务</w:t>
      </w:r>
    </w:p>
    <w:p w14:paraId="4E9526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根据《中共中央关于制定国民经济和社会发展第十五个五年规划的建议》，国务院编制了《中华人民共和国国民经济和社会发展第十五个五年规划纲要（草案）》，提交大会审查。这里就主要目标指标、重大战略任务、重大工程项目作简要报告。</w:t>
      </w:r>
    </w:p>
    <w:p w14:paraId="3E055D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（一）关于主要目标指标</w:t>
      </w:r>
    </w:p>
    <w:p w14:paraId="699E12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贯彻落实党中央《建议》明确的主要目标，《纲要（草案）》细化提出20项主要指标。经济发展方面，围绕增长、结构、效率提出3项指标。其中，综合考虑国内外形势和各方面因素，兼顾需要与可能，提出国内生产总值增长保持在合理区间、各年度视情提出，为到2035年人均国内生产总值比2020年翻一番、达到中等发达国家水平打好基础。创新驱动方面，围绕创新投入及其成效提出3项指标。其中，充分考虑研发投入增长趋势和企业投入能力，提出全社会研发经费投入年均增长7%以上，与“十四五”规划目标保持一致，确保研发投入力度不减。民生福祉方面，为更好解决人民群众急难愁盼问题，针对性提出就业、收入、教育、医疗、健康、“一老一小”等7项指标。绿色低碳方面，围绕降碳减污、生态环保等提出5项指标。其中，根据国家自主贡献目标，提出单位国内生产总值二氧化碳排放累计降低17%，继续推动重点领域绿色低碳转型。安全保障方面，围绕粮食、能源生产能力提出2项指标，着力夯实国家安全重要基础保障。</w:t>
      </w:r>
    </w:p>
    <w:p w14:paraId="736220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（二）关于重大战略任务</w:t>
      </w:r>
    </w:p>
    <w:p w14:paraId="6A0C01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《纲要（草案）》分领域阐述了“十五五”发展的重大战略任务，突出体现四个方面。</w:t>
      </w:r>
    </w:p>
    <w:p w14:paraId="5279DB3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是突出推动高质量发展。发展新质生产力是高质量发展的内在要求。《纲要（草案）》强调科技创新的引领作用，着眼巩固壮大实体经济根基，构建以先进制造业为骨干的现代化产业体系。着眼高水平科技自立自强，加强原始创新和关键核心技术攻关，深入推进数字中国建设，数字经济核心产业增加值占国内生产总值比重达到12.5%。着眼建设美丽中国，持续深入推进污染防治攻坚和生态系统优化，加快形成绿色生产生活方式，确保碳达峰目标如期实现。</w:t>
      </w:r>
    </w:p>
    <w:p w14:paraId="1A5D66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二是突出做强国内大循环。在外部环境复杂严峻的情况下，必须坚持扩大内需这个战略基点。《纲要（草案）》着眼增强国内大循环内生动力和可靠性，坚持惠民生和促消费、投资于物和投资于人紧密结合，大力提振消费，促进居民消费率明显提高，扩大有效投资。着眼充分释放我国超大规模市场红利，纵深推进全国统一大市场建设，破除地方保护和市场分割。着眼增强高质量发展动力，充分激发各类经营主体活力，加快完善要素市场化配置体制机制。着眼畅通国内国际双循环，统筹用好全球要素和市场资源。</w:t>
      </w:r>
    </w:p>
    <w:p w14:paraId="59CA0D4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是突出推进全体人民共同富裕。中国式现代化是全体人民共同富裕的现代化。《纲要（草案）》着眼人口高质量发展，建设生育友好型社会，健全人口服务体系；办好人民满意的教育，劳动年龄人口平均受教育年限提高到11.7年；加快建设健康中国和体育强国，人均预期寿命提高到80岁；积极应对人口老龄化，养老机构护理型床位占比提高到73%；促进高质量充分就业，完善收入分配制度，健全社会保障体系。着眼缩小区域差距和城乡差别，加快农业农村现代化，持续巩固拓展脱贫攻坚成果，优化重大生产力布局，深入推进以人为本的新型城镇化。着眼促进人民精神生活共同富裕，弘扬和践行社会主义核心价值观，大力繁荣文化事业，加快发展文化产业，提升中华文明传播力影响力。</w:t>
      </w:r>
    </w:p>
    <w:p w14:paraId="1DEFEE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四是突出统筹发展和安全。安全是发展的前提，发展是安全的保障。《纲要（草案）》贯彻总体国家安全观，着眼推进国家安全体系和能力现代化提出多项任务举措。增强粮食、能源资源等供给保障能力，粮食综合生产能力达到1.45万亿斤左右，能源综合生产能力达到58亿吨标准煤。统筹推进房地产、地方政府债务、地方中小金融机构等风险有序化解。提高公共安全治理水平，有效维护社会安全稳定。</w:t>
      </w:r>
    </w:p>
    <w:p w14:paraId="3CAA46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（三）关于重大工程项目</w:t>
      </w:r>
    </w:p>
    <w:p w14:paraId="6D2418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围绕推动“十五五”目标任务落实落地，统筹考虑战略性、牵引性和连续性，《纲要（草案）》提出6方面109项重大工程。引领新质生产力发展方面，围绕产业基础能力和竞争力提升、新产业新赛道培育发展、前沿科技攻关、创新基础能力提升提出28项工程。构建现代化基础设施体系方面，围绕国家综合立体交通网、新型能源体系、新型基础设施、对外开放平台等提出23项工程。促进城乡融合发展方面，围绕新型城镇化建设、农业农村现代化建设提出9项工程。保障和改善民生方面，围绕社会主义文化繁荣发展、高质量教育体系建设、健康中国建设、优化“一老一小”服务、社会关爱服务提出25项工程。推动绿色低碳转型方面，围绕碳达峰碳中和、环境质量提升、生态保护修复提出18项工程。重点领域安全保障方面，围绕粮食、能源安全等提出6项工程。这些重大工程兼顾当前和长远，既涉及“硬投资”也包含“软建设”。我们将注重以政府投资带动社会力量参与，更好发挥重大工程项目强基础、补短板、增后劲等重要作用。</w:t>
      </w:r>
    </w:p>
    <w:p w14:paraId="029D71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展望未来，我们充满信心。在以习近平同志为核心的党中央坚强领导下，全国上下团结奋斗，一定能够把“十五五”宏伟蓝图变成美好现实。</w:t>
      </w:r>
    </w:p>
    <w:p w14:paraId="1A002C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三、2026年经济社会发展总体要求和政策取向</w:t>
      </w:r>
    </w:p>
    <w:p w14:paraId="3A707A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今年是“十五五”开局之年。做好政府工作，要在以习近平同志为核心的党中央坚强领导下，以习近平新时代中国特色社会主义思想为指导，深入贯彻党的二十大和二十届历次全会精神，认真落实党的二十届四中全会和中央经济工作会议部署，完整准确全面贯彻新发展理念，加快构建新发展格局，着力推动高质量发展，坚持稳中求进工作总基调，统筹国内国际两个大局，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w:t>
      </w:r>
    </w:p>
    <w:p w14:paraId="041A67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今年发展主要预期目标是：经济增长4.5%－5%，在实际工作中努力争取更好结果；城镇调查失业率5.5%左右，城镇新增就业1200万人以上；居民消费价格涨幅2%左右；居民收入增长和经济增长同步；国际收支基本平衡；粮食产量1.4万亿斤左右；单位国内生产总值二氧化碳排放降低3.8%左右。</w:t>
      </w:r>
    </w:p>
    <w:p w14:paraId="15256B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提出这些预期目标，主要考虑是开局之年为调结构、防风险、促改革留出空间，为后期更好发展打牢基础。经济增长目标同2035年远景目标总体衔接，与我国经济长期增长潜力基本吻合，实现这个目标具备有利条件，各地区要结合实际，通过扎实工作争取好的结果。城镇调查失业率5.5%左右，体现了在就业总量和结构性压力较大的情况下，坚持就业优先政策导向和加大稳就业力度的要求。居民消费价格涨幅2%左右，考虑了预期引导和现实可能，我们将通过改善总供求关系，推动价格总水平由负转正、消费价格合理温和回升，促进经济良性循环。单位国内生产总值二氧化碳排放降低3.8%左右，综合考虑了经济社会发展、绿色低碳转型和国家能源安全等多种需要，有利于有序实现2030年前碳达峰目标。</w:t>
      </w:r>
    </w:p>
    <w:p w14:paraId="2E2F73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在政策取向上，我们将坚持稳中求进、提质增效，发挥存量政策和增量政策集成效应，加大逆周期和跨周期调节力度，切实提升宏观经济治理效能。</w:t>
      </w:r>
    </w:p>
    <w:p w14:paraId="742736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继续实施更加积极的财政政策。今年赤字率拟按4%左右安排，赤字规模5.89万亿元、比上年增加2300亿元。一般公共预算支出规模将首次达到30万亿元、比上年增加约1.27万亿元。拟发行超长期特别国债1.3万亿元，持续支持“两重”建设、“两新”工作等。拟发行特别国债3000亿元，支持国有大型商业银行补充资本。拟安排地方政府专项债券4.4万亿元，完善专项债券项目负面清单管理和自审自发试点，重点支持建设重大项目、置换隐性债务、消化政府拖欠账款等。今年财政支出继续保持相当规模，要持续用力优化支出结构，更加注重支持提振消费、投资于人、保障民生等方面，提高财政资金使用效益。中央财政增加对地方财力性转移支付规模，开展整合统筹使用转移支付资金试点，增强地方自主财力和统筹能力。压实分级保障主体责任，兜牢基层“三保”底线。各级政府要更好“当家理财”，建立健全增收节支机制，积极盘活利用存量资源资产，严肃财经纪律，强化预算约束，严控一般性支出，坚决落实过紧日子的要求，务必把省下来的每一分钱都用到发展的关键点、群众的急需处。</w:t>
      </w:r>
    </w:p>
    <w:p w14:paraId="2D6308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继续实施适度宽松的货币政策。把促进经济稳定增长、物价合理回升作为货币政策的重要考量，灵活高效运用降准降息等多种政策工具，保持流动性充裕，使社会融资规模、货币供应量增长同经济增长、价格总水平预期目标相匹配。优化创新结构性货币政策工具，适当增加规模，完善实施方式。畅通货币政策传导机制，充分发挥数据要素、知识产权等无形资产作用，强化考核评估、融资担保、风险补偿等支持措施，引导金融机构加力支持扩大内需、科技创新、中小微企业等重点领域。规范信贷市场经营行为，降低融资中间费用，促进社会综合融资成本低位运行。保持人民币汇率在合理均衡水平上的基本稳定。</w:t>
      </w:r>
    </w:p>
    <w:p w14:paraId="10795F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强化改革举措与宏观政策协同。推动高质量发展，既要政策给力，也要改革发力。要用改革的办法打通经济循环的卡点堵点，将政策效果转化为经济内生增长动能。增强宏观政策取向一致性和有效性，将各类经济政策和非经济政策、存量政策和增量政策纳入宏观政策取向一致性评估，使各类政策措施同向发力、形成合力。加强财政、金融、就业、产业等政策协同，深入挖掘政策结合点，创新实施工具，持续放大“组合拳”效应。健全预期管理机制，提振社会信心。</w:t>
      </w:r>
    </w:p>
    <w:p w14:paraId="686C47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四、2026年政府工作任务</w:t>
      </w:r>
    </w:p>
    <w:p w14:paraId="2935E7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党中央对今年工作作出了全面部署，我们要深入贯彻落实，扎实做好各项工作。</w:t>
      </w:r>
    </w:p>
    <w:p w14:paraId="45A95F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（一）着力建设强大国内市场。坚持内需主导，统筹促消费和扩投资，拓展内需增长新空间，更好发挥我国超大规模市场优势。</w:t>
      </w:r>
    </w:p>
    <w:p w14:paraId="1D27FE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深入实施提振消费专项行动。激发居民消费内生动力和促消费政策并举，推动消费持续增长。制定实施城乡居民增收计划，在促进低收入群体增收、增加居民财产性收入、完善薪酬和社保制度等方面推出一批务实举措。促进商品消费扩容升级，安排超长期特别国债2500亿元支持消费品以旧换新，优化政策实施机制。设立1000亿元财政金融协同促内需专项资金，组合运用贷款贴息、融资担保、风险补偿等方式，支持扩大内需。扩大个人消费贷款和服务业经营主体贷款贴息政策支持领域，提高贴息上限，延长实施期限。实施好一次性信用修复政策。实施服务消费提质惠民行动，打造一批带动面广、显示度高的消费新场景，加快培育消费新增长点。活跃线下消费，激发下沉市场消费活力。清理消费领域不合理限制措施，释放文旅、赛事、康养等领域消费潜力。支持有条件的地方推广中小学春秋假，落实职工带薪错峰休假制度。加强消费者权益保护。优化入境消费环境，打造“购在中国”品牌。</w:t>
      </w:r>
    </w:p>
    <w:p w14:paraId="63357F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充分挖掘释放有效投资潜力。聚焦新质生产力、新型城镇化、人的全面发展等重点领域，增强市场主导的有效投资增长动力，提高民生类政府投资比重。今年拟安排中央预算内投资7550亿元，安排8000亿元超长期特别国债资金用于“两重”建设，分类提高中央投资补助标准。单列并提高用于项目建设的地方政府专项债券额度，继续向投资项目准备充分、资金用得好的地方倾斜。发行新型政策性金融工具8000亿元，带动更多社会资本参与投资。统筹用好各类政府投资资金，支持工作基础较好的地方探索编制全口径政府投资计划，加强项目资金监管，坚决防止低效无效投资。落实促进民间投资的政策措施，完善民营企业参与重大项目建设长效机制，引导民间投资向高技术、现代服务业等新赛道拓展，有效激发民间投资活力。</w:t>
      </w:r>
    </w:p>
    <w:p w14:paraId="50EDFA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（二）加紧培育壮大新动能。坚持把发展经济的着力点放在实体经济上，因地制宜发展新质生产力，建设现代化产业体系。</w:t>
      </w:r>
    </w:p>
    <w:p w14:paraId="2C4651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优化提升传统产业。持续推进重点产业提质升级，新部署一批重大技术改造升级项目，安排2000亿元超长期特别国债资金支持大规模设备更新。实施新一轮制造业重点产业链高质量发展行动，强化产业基础再造和重大技术装备攻关，打造一批国家先进制造业集群。推行普惠性“上云用数赋智”服务，持续加大对中小企业数智化转型的支持。拓展智能制造，新建设一批智能工厂和智慧供应链。发展智能建造，培育现代化建筑产业链。加快推进标准升级，强化质量监督和品牌建设，支持企业提供更加优质、更具特色的产品。</w:t>
      </w:r>
    </w:p>
    <w:p w14:paraId="3161F9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培育壮大新兴产业和未来产业。实施产业创新工程，鼓励央企国企带头开放应用场景，打造集成电路、航空航天、生物医药、低空经济等新兴支柱产业。建立未来产业投入增长和风险分担机制，培育发展未来能源、量子科技、生物制造、具身智能、脑机接口、6G等未来产业。构建促进专精特新中小企业发展壮大机制，培育独角兽企业。高效用好国家创业投资引导基金，大力发展创业投资、天使投资，政府投资基金要带头做耐心资本，推动更多初创企业加快成长为科技领军企业。</w:t>
      </w:r>
    </w:p>
    <w:p w14:paraId="22461E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扩能提质服务业。深化先进制造业和现代服务业融合发展试点。壮大科技服务市场，促进软件服务价值提升。发展金融、信息技术、现代物流、知识产权、检验检测等生产性服务业。促进生活性服务业高品质、多样化、便利化发展。有序放宽服务业准入限制，扩大重点领域服务业投资。健全服务业国家标准，培育“中国服务”品牌。</w:t>
      </w:r>
    </w:p>
    <w:p w14:paraId="0E267CA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打造智能经济新形态。深化拓展“人工智能+”，促进新一代智能终端和智能体加快推广，推动重点行业领域人工智能商业化规模化应用，培育智能原生新业态新模式。支持人工智能开源社区建设，促进开源生态繁荣。实施超大规模智算集群、算电协同等新基建工程，加强全国一体化算力监测调度，支持公共云发展。加快发展卫星互联网。打造“5G+工业互联网”升级版。深化数据资源开发利用，健全数据要素基础制度，建设高质量数据集。完善人工智能治理。</w:t>
      </w:r>
    </w:p>
    <w:p w14:paraId="4451CC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（三）加快高水平科技自立自强。抓住新一轮科技革命和产业变革历史机遇，全面增强自主创新能力，为高质量发展提供科技支撑。</w:t>
      </w:r>
    </w:p>
    <w:p w14:paraId="09EE16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加强原始创新和关键核心技术攻关。发挥新型举国体制优势，全链条推进关键核心技术攻关，组织实施好重大科技项目，强化战略前沿领域布局，产出更多原创性成果。继续提高基础研究投入比重，加大长期稳定支持。统筹国家战略科技力量建设，深化科研院所改革，加强国家实验室和重大科技任务、重大科技基础设施统筹部署，全面强化科技基础条件自主保障。加强科学技术普及，提高全民科学素养。弘扬科学家精神，深化科技评价体系改革，优化有利于原创性、颠覆性创新的环境。</w:t>
      </w:r>
    </w:p>
    <w:p w14:paraId="039CC1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推动科技创新和产业创新深度融合。建设北京（京津冀）、上海（长三角）、粤港澳大湾区国际科技创新中心，打造世界级科技创新策源地。强化企业创新主体地位，支持科技领军企业牵头组建创新联合体，提高承担国家重大科技项目比例。加强中试验证平台建设，完善新兴领域知识产权保护制度，加快重大科技成果高效转化应用。加强科技创新全链条全生命周期金融服务，对关键核心技术领域的科技型企业，常态化实施上市融资、并购重组“绿色通道”机制，以科技金融支持创新创造。</w:t>
      </w:r>
    </w:p>
    <w:p w14:paraId="467046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一体推进教育科技人才发展。建立健全一体推进的协调机制，强化规划衔接、政策协同、资源统筹、评价联动。完善人才培养与经济社会发展需要适配机制，分类推进高校改革，动态调整学科专业，启动新一轮“双一流”建设，建设国家交叉学科中心，加大拔尖创新人才自主培养力度。加快建设国家战略人才力量，加强一流科技领军人才和青年人才引育，推进卓越工程师、大国工匠、高技能人才培养。建设一流产业技术工人队伍。高标准推进人才高地和人才平台建设，促进人才区域协调发展。深化人才发展体制机制改革，完善以创新能力、质量、实效、贡献为导向的评价体系，畅通人才交流通道，促进各类人才竞相成长、各展其能。</w:t>
      </w:r>
    </w:p>
    <w:p w14:paraId="1DB5F6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（四）持续深化重点领域改革。围绕构建高水平社会主义市场经济体制，强化改革攻坚，深入破除体制机制障碍，增强高质量发展动力活力。</w:t>
      </w:r>
    </w:p>
    <w:p w14:paraId="12E4F4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纵深推进全国统一大市场建设。制定全国统一大市场建设条例。完善统计、财税、考核等制度，规范地方政府经济促进行为，出台地方政府招商引资鼓励和禁止事项清单，规范税收优惠、财政补贴政策。深化招标投标体制机制改革。加强反垄断、反不正当竞争，强化公平竞争审查刚性约束，综合运用产能调控、标准引领、价格执法、质量监管等手段，深入整治“内卷式”竞争，营造良好市场生态。深化要素市场化配置综合改革试点，将更多符合条件的地区纳入试点范围。深化综合交通运输体系改革，降低全社会物流成本。稳步推进公用事业和公共服务价格改革。</w:t>
      </w:r>
    </w:p>
    <w:p w14:paraId="027849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推进财税金融体制改革。加大财政资源和预算统筹力度，提高国有资本收益收取比例。加强财政科学管理，深化零基预算改革，进一步扩大中央部门试点范围。健全地方税体系，拓展地方税源。调整优化消费税征税范围、税率，并推进部分品目征收环节后移。规范金融机构竞争秩序，深入推进地方中小金融机构减量提质。持续深化资本市场投融资综合改革，进一步健全中长期资金入市机制，完善投资者保护制度，拓展私募股权和创投基金退出渠道，提高直接融资、股权融资比重。</w:t>
      </w:r>
    </w:p>
    <w:p w14:paraId="56AC99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充分激发各类经营主体活力。坚持和落实“两个毫不动摇”。制定和实施进一步深化国资国企改革方案，推进国有经济布局优化和结构调整。完善民营经济促进法配套法规政策，从法律和制度上保障平等使用生产要素、公平参与市场竞争、有效保护合法权益。完善中国特色现代企业制度。大力弘扬企业家精神，促进年轻一代企业家健康成长。推动平台企业和平台内经营者、劳动者共赢发展。分型分类精准帮扶个体工商户发展。下更大力气解决拖欠企业账款问题，健全长效机制。持续打造一流营商环境，更好支持企业安心经营、高质量发展。</w:t>
      </w:r>
    </w:p>
    <w:p w14:paraId="4AD298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（五）进一步扩大高水平对外开放。坚持合作共赢，稳步扩大制度型开放，拓展国际循环，以开放促改革促发展。</w:t>
      </w:r>
    </w:p>
    <w:p w14:paraId="26ACCB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积极扩大自主开放。以服务业为重点扩大市场准入和开放领域，进一步扩大增值电信、生物技术、外商独资医院等领域开放试点，有序扩大数字领域开放，压减跨境服务贸易负面清单。建好国家服务业扩大开放综合示范区。推动商签更多区域和双边贸易投资协定，积极推动加入《数字经济伙伴关系协定》和《全面与进步跨太平洋伙伴关系协定》进程。全面深入参与世贸组织改革，维护和发展开放型世界经济。优化自由贸易试验区布局范围、提升创新引领发展能级，扎实推进海南自由贸易港建设。</w:t>
      </w:r>
    </w:p>
    <w:p w14:paraId="160749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推动外贸稳规模优结构。加大信贷、信保支持，扩大人民币跨境使用。引导企业优化全球市场布局，推进贸易投资一体化、内外贸一体化发展。培育壮大贸易发展新动能，推动跨境电商加海外仓模式扩容升级、规范有序发展，加强国际寄递物流体系建设，拓展中间品贸易，发展数字贸易、绿色贸易，提升边境贸易。鼓励支持服务出口。积极扩大进口，推进贸易平衡发展。提高跨境贸易便利化水平。</w:t>
      </w:r>
    </w:p>
    <w:p w14:paraId="1A6B53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扩大双向投资合作。深化外商投资促进体制机制改革，保障外资企业国民待遇，实施新版鼓励外商投资产业目录，促进外资境内再投资、扩大本地化生产。加强对外资企业的服务保障，擦亮“投资中国”名片。规范提升各类开发区、园区。引导产业链供应链合理有序跨境布局，完善海外综合服务体系，加强对外投资风险防控和海外利益保护。</w:t>
      </w:r>
    </w:p>
    <w:p w14:paraId="4CC1CF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高质量共建“一带一路”。加强与共建国家战略对接，做实做细“硬联通”、“软联通”、“心联通”。统筹推进重大标志性工程和“小而美”民生项目建设。提升中欧中亚班列发展水平，加快西部陆海新通道建设。深入推进“智慧海关”合作伙伴计划。拓展新兴领域务实合作，让合作成果更多惠及各国人民。</w:t>
      </w:r>
    </w:p>
    <w:p w14:paraId="5655C6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（六）扎实推进乡村全面振兴。坚持把“三农”工作作为重中之重，深入学习运用“千万工程”经验，提高强农惠农富农政策效能，进一步夯实农业农村基础、提升发展质效。</w:t>
      </w:r>
    </w:p>
    <w:p w14:paraId="1B8290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毫不放松抓好粮食生产。坚持产量产能、生产生态、增产增收一起抓，加力实施新一轮千亿斤粮食产能提升行动。稳定粮油生产，促进良田良种良机良法集成增效，推动大面积单产提高、品种培优、品质提升。巩固提升大豆油料产能，推动棉糖胶等稳产提质。坚持农林牧渔并举，增加多元食物供给。推进粮食节约减损。严守耕地红线，严格占补平衡管理，高质量推进高标准农田建设，加强黑土地保护和盐碱地综合利用，做好撂荒地复耕利用。制定促进农业保险发展的措施。提高农业综合防灾减灾能力。深入实施种业振兴行动，加快选育推广突破性品种，推进先进适用农机装备研发应用，打通农业科技推广“最后一公里”。统筹生产、收储等政策，促进粮食等重要农产品价格保持在合理水平，实施粮食产销区省际横向利益补偿，调动主产区和农民种粮积极性。各地区都要扛稳责任，共同端牢中国人的饭碗。</w:t>
      </w:r>
    </w:p>
    <w:p w14:paraId="286207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实施常态化精准帮扶。持续巩固拓展脱贫攻坚成果，把常态化帮扶纳入乡村振兴战略统筹实施，守牢不发生规模性返贫致贫底线。保持帮扶政策总体稳定。合理确定防止返贫致贫对象认定标准，做好监测识别，确保早发现、早干预、早帮扶。提高产业、就业等开发式帮扶实效，发挥社会救助兜底保障作用。继续做好易地搬迁后续扶持。完善东西部协作、定点帮扶、驻村帮扶和消费帮扶等。分层分类帮扶欠发达地区，支持乡村振兴重点帮扶县加快发展，增强内生动力。</w:t>
      </w:r>
    </w:p>
    <w:p w14:paraId="237CC1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持续推进农村改革发展。全面开展第二轮土地承包到期后再延长30年整省试点，发展农业适度规模经营，发展新型农业经营主体，健全现代农业经营体系和社会化服务体系。支持发展新型农村集体经济。深化集体产权、集体林权、农垦、供销社等改革。开展第四次全国农业普查。推动城乡要素双向流动，深化农文旅等融合发展，培育壮大乡村特色产业，提高农产品精深加工水平，发展林下经济，完善联农带农机制，促进农民稳定增收。发展壮大乡村人才队伍。深化农村移风易俗，提升乡村治理和文明乡风建设水平。持续整治提升农村人居环境，以钉钉子精神解决好农村改厕、垃圾围村等问题。扎实推进全域土地综合整治。完善乡村建设实施机制，加快补齐农村现代生活条件短板，推进宜居宜业和美乡村建设。</w:t>
      </w:r>
    </w:p>
    <w:p w14:paraId="758077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（七）推动新型城镇化和区域协调发展。深入实施区域协调发展战略、区域重大战略、主体功能区战略和新型城镇化战略，构建优势互补、高质量发展的区域经济布局和国土空间体系。</w:t>
      </w:r>
    </w:p>
    <w:p w14:paraId="2985CC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深入推进以人为本的新型城镇化。科学有序推进农业转移人口市民化，因地制宜放宽在流入地参加中考报名条件，进一步完善“人地钱”挂钩政策。优化县域基础设施布局和公共资源配置，发展县域特色产业，推动县域经济高质量发展。坚持城市内涵式发展，优化现代化城市体系。高质量推进城市更新，稳步实施城镇老旧小区、城中村等改造。盘活利用存量土地和闲置房屋设施。加强城市基础设施生命线安全工程建设，提升高层建筑火灾防范和救援能力。加强适老化和无障碍改造。建设创新型产业社区、商务社区，推动城市治理智慧化精细化，建设现代化人民城市。</w:t>
      </w:r>
    </w:p>
    <w:p w14:paraId="6361DD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不断增强区域发展协调性。优化主体功能区划，引导各地区围绕主体功能定位，更好发挥比较优势。扎实推动西部大开发形成新格局、东北全面振兴取得新突破、中部地区加快崛起、东部地区加快推进现代化。加强改革攻坚、政策赋能和要素保障，支持经济大省挑大梁。支持京津冀、长三角、粤港澳大湾区打造世界级城市群。高标准高质量推进雄安新区建设。持续推进长江经济带发展、黄河流域生态保护和高质量发展。提升成渝地区双城经济圈发展能级。推动长江中游城市群等加快发展。加强重点城市群协调联动，健全规划统筹、产业协作、利益共享等机制，实施国家产业转移发展提升工程，深化跨行政区合作。加大差异化政策支持力度，深入推进兴边富民行动，促进革命老区、民族地区、边疆地区、资源枯竭城市等振兴发展。加强主要海湾整体规划，做强做优做大海洋产业。</w:t>
      </w:r>
    </w:p>
    <w:p w14:paraId="5EE7B7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（八）更大力度保障和改善民生。坚持民生为大，加强普惠性、基础性、兜底性民生建设，努力为人民群众多办实事。</w:t>
      </w:r>
    </w:p>
    <w:p w14:paraId="7C438C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促进高质量充分就业。加大各类政策对就业的支持力度，构建就业友好型发展方式。延续实施稳岗返还、社保补贴、专项贷款等阶段性措施，进一步增加以工代赈投资规模。实施稳岗扩容提质行动，支持劳动密集型行业企业稳定岗位，围绕发展新兴产业、未来产业培育新职业新岗位，增强服务业带动就业能力。制定高校毕业生等青年就业支持政策，强化农民工稳岗帮扶，做好退役军人安置和就业服务，加强困难人员就业援助，出台支持灵活就业人员、新就业形态人员参加职工保险的政策。发挥创业担保贷款贴息等政策作用，加强创业支持引导。完善适应人工智能技术发展促进就业创业的措施。全面落实农民工工资支付保障制度，加强就业歧视治理，坚决维护劳动者合法权益。持续开展大规模职业技能提升培训，让更多劳动者拥有一技之长，更好就业增收。</w:t>
      </w:r>
    </w:p>
    <w:p w14:paraId="522B7A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推动教育公平与质量提升。实施新时代立德树人工程，促进思政课堂和社会课堂有效融合。适应学龄人口结构变化，推进教育资源布局结构调整。推动基础教育扩优提质，统筹义务教育优质均衡发展、学前教育优质普惠发展，完善免费学前教育政策，增加普通高中学位供给。持续扩大优质本科教育招生规模。提升职业学校办学能力，建设特色鲜明高职院校。办好特殊教育、专门教育，提升终身学习公共服务水平，引导规范民办教育发展。弘扬教育家精神，建设高素质专业化教师队伍，加强师德师风建设，强化教师待遇保障。全面推进健康学校建设，加强体育、美育、劳动教育和心理健康教育，健全学校家庭社会协同育人机制，促进学生身心健康、全面发展。</w:t>
      </w:r>
    </w:p>
    <w:p w14:paraId="2D1728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强化基本医疗卫生服务。实施健康优先发展战略，健全健康促进政策制度体系，普及健康知识，提升爱国卫生运动成效，强化公共卫生能力。健全医疗、医保、医药协同发展和治理机制，深化以公益性为导向的公立医院改革，加强县区、基层医疗机构运行保障。强化薄弱专科建设，加强慢性病、罕见病综合防治，全方位提升急诊急救、血液保障和应急能力。优化医疗机构功能定位和布局，加强基层用药衔接，做实家庭医生签约服务，促进分级诊疗。推进中医药传承创新，促进中西医结合。居民医保人均财政补助标准提高24元。健全多层次医疗保障体系，稳步推动基本医疗保险省级统筹，优化医药集中采购和价格治理，深化医保支付方式改革，完善结余资金使用政策。坚决打击欺诈骗保。加快发展商业健康保险，推动创新药和医疗器械高质量发展，更好满足人民群众多元化就医用药需求。</w:t>
      </w:r>
    </w:p>
    <w:p w14:paraId="63B023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加强社会保障和服务。城乡居民基础养老金月最低标准再提高20元。完善并落实基本养老保险全国统筹制度，扩大失业、工伤保险覆盖面，稳妥有序推进职业伤害保障试点扩围，健全社保关系转移接续政策。深入实施积极应对人口老龄化国家战略，扩大普惠养老服务供给，健全城市社区养老服务网络，积极发展农村养老服务，实施中度以上失能老年人养老服务消费补贴项目。发展医养结合服务。积极开发老年人力资源，制定推进银发经济高质量发展的措施，完善老年用品产品、养老金融、旅居养老等支持政策。实施康复护理扩容提升工程。推行长期护理保险制度。做好独居老人、失能失智等困难群体的关爱帮扶。倡导积极婚育观，建设生育友好型社会。加强初婚初育家庭住房保障，支持多子女家庭改善性住房需求。完善生育保险制度和生育休假制度。深入开展托育服务补助示范试点，发展普惠托育和托幼一体化服务。加强残疾预防、康复和托养照护服务，推进养老助残资源统筹利用。做好困境儿童关爱服务，保障妇女儿童合法权益。加强军人军属、退役军人和其他优抚对象服务保障。建立健全基本殡葬服务制度。分层分类做好社会救助工作，兜住兜牢民生底线。</w:t>
      </w:r>
    </w:p>
    <w:p w14:paraId="6140DCE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更好满足人民群众精神文化需求。以社会主义核心价值观引领文化建设。发展哲学社会科学事业，推动新闻传播、电影电视、文学艺术等领域精品创作，支持出版业繁荣发展。加强网络内容建设和管理，深化网络综合治理，推进未成年人、老年人网络保护。实施公共文化服务提质增效行动，做好公共图书馆、博物馆、文化馆、科技馆等惠民开放，完善全民阅读推广服务体系，支持实体书店发展，广泛开展群众性文化活动，繁荣互联网条件下新大众文艺。发展档案事业。深入实施中华优秀传统文化传承发展工程，完成第四次全国文物普查，加强文化遗产系统性保护、监管和合理利用。高质量发展文化旅游业，丰富文旅体商等融合业态。鼓励更多文化企业和优秀文化产品走向世界，增强主流媒体国际传播能力。做好2026年亚运会、亚残运会备战参赛工作。加快重塑足球青训体系。积极发展赛事经济、冰雪经济、户外运动，建好用好群众身边的运动场地设施，培育更多特色群众体育赛事活动。</w:t>
      </w:r>
    </w:p>
    <w:p w14:paraId="2A21B1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（九）加快推动全面绿色转型。以碳达峰碳中和为牵引，协同推进降碳、减污、扩绿、增长，增强绿色发展动能。</w:t>
      </w:r>
    </w:p>
    <w:p w14:paraId="5F0D7F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加强生态环境综合治理。深入打好蓝天、碧水、净土保卫战，制定实施空气质量持续改善行动计划，推进县城和农村黑臭水体、面源污染治理，加强重点行业污染地块风险管控。强化新污染物治理，实施固体废物综合治理行动。完善多元化生态补偿机制，拓展生态产品价值实现渠道。加强生物多样性保护，实施好长江十年禁渔。坚持山水林田湖草沙一体化保护和系统治理，实施自然保护地整合优化，推进国家公园建设，扎实推进“三北”工程攻坚战，让人民群众身边的山更绿、水更清。</w:t>
      </w:r>
    </w:p>
    <w:p w14:paraId="22F2EB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大力发展绿色低碳经济。完善促进绿色低碳发展政策，实施重点行业提质降本降碳行动，深入推进零碳园区和工厂建设。设立国家低碳转型基金，培育氢能、绿色燃料等新增长点。有力有效管控高耗能高排放项目，加快淘汰落后产能，支持绿色低碳技术装备创新应用。完善资源总量管理和全面节约制度，强化再生资源循环利用。</w:t>
      </w:r>
    </w:p>
    <w:p w14:paraId="3442D0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积极稳妥推进碳达峰碳中和。实施碳排放总量和强度双控制度，完善碳排放统计核算、碳足迹管理体系，进一步扩大碳排放权交易市场覆盖范围。制定能源强国建设规划纲要。着力构建新型电力系统，加快智能电网建设，发展新型储能，扩大绿电应用。加强化石能源清洁高效利用。</w:t>
      </w:r>
    </w:p>
    <w:p w14:paraId="66DE2D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（十）加强重点领域风险防范化解和安全能力建设。统筹防风险和促发展，进一步增强发展韧性，坚决守牢安全底线，促进社会和谐稳定。</w:t>
      </w:r>
    </w:p>
    <w:p w14:paraId="4C838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着力稳定房地产市场。因城施策控增量、去库存、优供给，探索多渠道盘活存量商品房，鼓励收购存量商品房重点用于保障性住房等。深化住房公积金制度改革。优化保障性住房供给，加快危旧房改造。有序推动安全舒适绿色智慧的“好房子”建设，实施房屋品质提升工程和物业服务质量提升行动。进一步发挥“保交房”的白名单制度作用，防范债务违约风险。深入推进房地产发展新模式的基础制度和配套政策建设。</w:t>
      </w:r>
    </w:p>
    <w:p w14:paraId="6D3263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积极有序化解地方政府债务风险。支持各地用足用好政策，加快化解隐性债务风险，严防虚假化债，坚决把遏制违规新增隐性债务作为铁的纪律。加大金融、财政支持力度，优化债务重组和置换办法，多措并举化解地方政府融资平台经营性债务风险，分类有序推动改革转型。优化债务监测考核指标，构建统一的政府债务管理长效机制。</w:t>
      </w:r>
    </w:p>
    <w:p w14:paraId="382E34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积极稳妥化解金融领域风险。充实地方中小金融机构风险处置资源和手段。坚持市场化法治化原则，有序推进高风险机构处置。多渠道加大资本补充力度，稳妥处置金融机构不良资产。加强金融监管协同，防范打击非法金融活动。强化金融风险监测预警和早期纠正，提高风险源头防控能力。</w:t>
      </w:r>
    </w:p>
    <w:p w14:paraId="61375B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维护国家安全和社会稳定。全面贯彻总体国家安全观，健全国家安全体系，加强重点领域国家安全能力建设。强化公共安全治理，提升重要基础设施本质安全水平，持续夯实安全生产、防灾减灾基层基础，全面完成安全生产治本攻坚三年行动。加强气象、水文、地质灾害、森林草原火灾、地震监测预报预警。加快补齐北方地区防洪排涝抗灾基础设施、应急处置等短板。加快建设现代化水网。健全巨灾保险保障体系。严格食品、药品、重点工业产品、特种设备等安全监管。完善社会治理体系，加强社会工作者队伍建设，引导支持社会组织、人道救助、志愿服务、公益慈善等健康发展，推动行业协会商会改革发展。坚持和发展新时代“枫桥经验”，推进综治中心规范化建设，完善社区治理，推进矛盾纠纷预防和多元化解。加强社会心理疏导。深入推进信访工作法治化，集中化解信访问题。深化社会治安整体防控体系和能力建设，健全扫黑除恶常态化机制，加大预防和打击电信网络诈骗、毒品犯罪等力度，建设更高水平的平安中国。</w:t>
      </w:r>
    </w:p>
    <w:p w14:paraId="2AB956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新的形势和任务，对政府工作提出了更高要求。各级政府及其工作人员要深刻领悟“两个确立”的决定性意义，增强“四个意识”、坚定“四个自信”、做到“两个维护”，自觉在思想上政治上行动上同以习近平同志为核心的党中央保持高度一致。坚决扛起全面从严治党政治责任，巩固拓展深入贯彻中央八项规定精神学习教育成果，加强对权力配置、运行的规范和监督，纵深推进政府党风廉政建设和反腐败斗争，深化整治群众身边不正之风和腐败问题。深入开展树立和践行正确政绩观学习教育，坚持为人民出政绩、以实干出政绩，自觉按规律办事。</w:t>
      </w:r>
    </w:p>
    <w:p w14:paraId="4C6F39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要强化法治政府建设，深入推进依法行政，严格依照宪法法律履职尽责。自觉接受同级人大及其常委会的监督，自觉接受人民政协的民主监督，自觉接受社会和舆论监督。提高审计监督质效，加强财会监督和统计监督。坚持科学、民主、依法决策。扎实做好政务公开工作，加强政策宣传解读。健全行政复议体制机制。支持工会、共青团、妇联等群团组织更好发挥作用。深化事业单位改革。健全规范涉企行政执法长效机制。以“高效办成一件事”为牵引，持续优化政务服务，加快数字政府建设。着力提升行政效能，沉下心来抓落实，认认真真解决问题，提高对党中央决策部署一贯到底的执行力穿透力。各级政府要树牢大局观，准确把握在全国发展大局中的定位，善于把国家战略、市场需求和地区优势结合起来，因地制宜探索高质量发展新模式。完善差异化考核评价体系，持续深化整治形式主义为基层减负，让广大干部心无旁骛抓落实、办实事。营造良好政治环境、人才环境、营商环境、舆论环境，在全社会凝聚推动高质量发展的强大合力。</w:t>
      </w:r>
    </w:p>
    <w:p w14:paraId="718CF0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要以铸牢中华民族共同体意识为主线，积极促进各民族广泛交往交流交融，加快民族地区现代化建设步伐，推进中华民族共同体建设。坚持党的宗教工作基本方针，坚持我国宗教中国化方向，加强宗教事务治理法治化。全面贯彻党的侨务政策，维护海外侨胞和归侨侨眷合法权益，更好凝聚侨心侨力。</w:t>
      </w:r>
    </w:p>
    <w:p w14:paraId="202172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过去一年，国防和军队现代化建设取得新的成就。新的一年，我们要深入贯彻习近平强军思想，贯彻新时代军事战略方针，坚持党对人民军队的绝对领导，全面深入贯彻军委主席负责制，以政治建军为引领，持续深化政治整训，接续打好实现建军一百年奋斗目标攻坚战。扎实推进练兵备战，加快先进战斗力建设，提高捍卫国家主权、安全、发展利益的战略能力。抓好军队建设“十五五”规划编制，实施国防发展重大工程，实施军事理论现代化推进工程。协力推进跨军地改革，优化国防科技工业体系和布局，巩固提高一体化国家战略体系和能力。加快国防动员能力建设，深化全民国防教育。各级政府要大力支持国防和军队建设，深入开展“双拥”工作，巩固军政军民团结。</w:t>
      </w:r>
    </w:p>
    <w:p w14:paraId="27A2A3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要坚定不移贯彻“一国两制”、“港人治港”、“澳人治澳”、高度自治方针，落实“爱国者治港”、“爱国者治澳”原则，提升港澳依法治理效能，促进港澳经济社会发展。支持港澳更好融入和服务国家发展大局，发挥港澳背靠祖国、联通世界独特优势和重要作用，促进香港、澳门长期繁荣稳定。</w:t>
      </w:r>
    </w:p>
    <w:p w14:paraId="425E6B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要深入贯彻新时代党解决台湾问题的总体方略，坚持一个中国原则和“九二共识”，坚决打击“台独”分裂势力，反对外部势力干涉，推动两岸关系和平发展、推进祖国统一大业。深化两岸交流合作和融合发展，共同传承弘扬中华文化，落实台湾同胞享受同等待遇政策，增进两岸同胞福祉，共同开创民族复兴伟业。</w:t>
      </w:r>
    </w:p>
    <w:p w14:paraId="127AD9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我们要坚持独立自主的和平外交政策，坚持走和平发展道路，拓展全球伙伴关系网络，坚决反对霸权主义和强权政治，维护国际公平正义。中国愿同国际社会一道，倡导平等有序的世界多极化、普惠包容的经济全球化，推动落实全球发展倡议、全球安全倡议、全球文明倡议、全球治理倡议，积极参与全球治理体系改革和建设，推动国际秩序朝着更加公正合理的方向发展，携手构建人类命运共同体，共创世界和平发展美好未来。</w:t>
      </w:r>
    </w:p>
    <w:p w14:paraId="0D779F3A">
      <w:pPr>
        <w:spacing w:line="580" w:lineRule="exact"/>
        <w:ind w:firstLine="640" w:firstLineChars="200"/>
        <w:jc w:val="left"/>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kern w:val="2"/>
          <w:sz w:val="32"/>
          <w:szCs w:val="32"/>
          <w:lang w:val="en-US" w:eastAsia="zh-CN" w:bidi="ar-SA"/>
        </w:rPr>
        <w:t>各位代表！蓝图已经绘就，奋进正当其时。我们要更加紧密地团结在以习近平同志为核心的党中央周围，高举中国特色社会主义伟大旗帜，以习近平新时代中国特色社会主义思想为指导，万众一心、砥砺前行，奋力实现全年经济社会发展目标任务，确保“十五五”良好开局，为以中国式现代化全面推进强国建设、民族复兴伟业不懈奋斗！</w:t>
      </w:r>
    </w:p>
    <w:p w14:paraId="59C1C480">
      <w:r>
        <w:br w:type="page"/>
      </w:r>
    </w:p>
    <w:p w14:paraId="2AB9A3DF">
      <w:pPr>
        <w:widowControl/>
        <w:shd w:val="clear" w:color="auto" w:fill="FFFFFF"/>
        <w:spacing w:line="580" w:lineRule="exact"/>
        <w:ind w:left="0" w:leftChars="0" w:firstLine="0" w:firstLineChars="0"/>
        <w:jc w:val="center"/>
        <w:outlineLvl w:val="2"/>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《中华人民共和国国民经济和社会发展第十五个五年规划纲要（草案）》摘要</w:t>
      </w:r>
    </w:p>
    <w:p w14:paraId="175660F4">
      <w:pPr>
        <w:widowControl/>
        <w:shd w:val="clear" w:color="auto" w:fill="FFFFFF"/>
        <w:spacing w:line="580" w:lineRule="exact"/>
        <w:ind w:left="0" w:leftChars="0" w:firstLine="0" w:firstLineChars="0"/>
        <w:jc w:val="center"/>
        <w:outlineLvl w:val="2"/>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来源：新华社  发布时间：2026-03-05</w:t>
      </w:r>
    </w:p>
    <w:p w14:paraId="34A2CE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中华人民共和国国民经济和社会发展第十五个五年（2026－2030年）规划纲要，根据《中共中央关于制定国民经济和社会发展第十五个五年规划的建议》编制，主要阐明国家战略意图，明确政府工作重点，引导规范社会主体行为，是“十五五”时期我国全面建设社会主义现代化国家的宏伟蓝图，是全国各族人民共同的行动纲领。</w:t>
      </w:r>
    </w:p>
    <w:p w14:paraId="4A1F6D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奋力开创中国式现代化建设新局面</w:t>
      </w:r>
    </w:p>
    <w:p w14:paraId="1A70CD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五五”时期在基本实现社会主义现代化进程中具有承前启后的重要地位，是夯实基础、全面发力的关键时期，必须不懈努力、接续奋斗，推动事关中国式现代化全局的战略任务取得重大突破，为基本实现社会主义现代化奠定更加坚实的基础。</w:t>
      </w:r>
    </w:p>
    <w:p w14:paraId="25B72B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站在新的起点上，我国发展基础更加坚实，发展环境发生深刻复杂变化，面临新的机遇和挑战。</w:t>
      </w:r>
    </w:p>
    <w:p w14:paraId="74D5B5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四五”时期我国发展取得重大成就。“十四五”时期是全面建设社会主义现代化国家新征程的开局起步阶段，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w:t>
      </w:r>
    </w:p>
    <w:p w14:paraId="414E59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新发展理念引领作用全面彰显，构建新发展格局迈出重要步伐，新质生产力稳步发展，高质量发展扎实推进。“十四五”规划主要目标任务胜利完成，我国经济实力、科技实力、国防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是全党全军全国各族人民聚力攻坚、团结奋斗的结果。</w:t>
      </w:r>
    </w:p>
    <w:p w14:paraId="044271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“十五五”时期我国发展环境面临深刻复杂变化。大国关系牵动国际形势，国际形势演变深刻影响国内发展，我国发展处于战略机遇和风险挑战并存、不确定难预料因素增多的时期。</w:t>
      </w:r>
    </w:p>
    <w:p w14:paraId="4026F1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变局蕴含机遇，挑战激发斗志。面对国际风云变幻和各种风险挑战，必须深刻领悟“两个确立”的决定性意义，增强“四个意识”、坚定“四个自信”、做到“两个维护”，保持战略定力，增强必胜信心，积极识变应变求变，敢于斗争、善于斗争，勇于面对风高浪急甚至惊涛骇浪的重大考验，以历史主动精神克难关、战风险、迎挑战，集中力量办好自己的事，统筹布局、精心安排，巩固拓展优势、破除瓶颈制约、补强短板弱项，在激烈国际竞争中赢得战略主动，以高质量发展的确定性应对各种不确定性，续写经济快速发展和社会长期稳定两大奇迹新篇章。</w:t>
      </w:r>
    </w:p>
    <w:p w14:paraId="7101AC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推动“十五五”时期经济社会发展，必须牢牢把握以下指导思想和重大原则。</w:t>
      </w:r>
    </w:p>
    <w:p w14:paraId="04AB87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指导思想：坚持马克思列宁主义、毛泽东思想、邓小平理论、“三个代表”重要思想、科学发展观，全面贯彻习近平新时代中国特色社会主义思想，深入贯彻党的二十大和二十届历次全会精神，认真落实四中全会部署，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7C6C33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必须遵循的原则：坚持党的全面领导，坚持人民至上，坚持高质量发展，坚持全面深化改革，坚持有效市场和有为政府相结合，坚持统筹发展和安全。</w:t>
      </w:r>
    </w:p>
    <w:p w14:paraId="436493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十五五”时期经济社会发展要实现以下目标：高质量发展取得显著成效，科技自立自强水平大幅提高，进一步全面深化改革取得新突破，社会文明程度明显提升，人民生活品质不断提高，美丽中国建设取得新的重大进展，国家安全屏障更加巩固。</w:t>
      </w:r>
    </w:p>
    <w:p w14:paraId="1F8E80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在此基础上再奋斗五年，到2035年实现我国经济实力、科技实力、国防实力、综合国力和国际影响力大幅跃升，人均国内生产总值达到中等发达国家水平，人民生活更加幸福美好，基本实现社会主义现代化。</w:t>
      </w:r>
    </w:p>
    <w:p w14:paraId="4542ED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建设现代化产业体系 巩固壮大实体经济根基</w:t>
      </w:r>
    </w:p>
    <w:p w14:paraId="0B655D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把发展经济的着力点放在实体经济上，坚持智能化、绿色化、融合化方向，加快建设制造强国、质量强国、航天强国、交通强国、网络强国，保持制造业合理比重，构建以先进制造业为骨干的现代化产业体系。</w:t>
      </w:r>
    </w:p>
    <w:p w14:paraId="6DB19B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优化提升传统产业。强化国家标准引领、数智绿色技术赋能、环保安全制度约束，巩固提升我国产业在全球分工中的地位和竞争力。推动重点产业提质升级。提升产业链自主可控水平。健全产业健康有序发展促进机制。</w:t>
      </w:r>
    </w:p>
    <w:p w14:paraId="34810D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培育壮大新兴产业和未来产业。强化源头技术供给，加快构建应用场景和生态体系，培育更多支柱性先导性产业，构筑产业发展新优势。发展壮大新兴产业。前瞻布局未来产业。完善产业创新发展生态。</w:t>
      </w:r>
    </w:p>
    <w:p w14:paraId="47624C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促进服务业优质高效发展。实施服务业扩能提质行动，深化服务领域改革开放，完善支持政策体系，全面提升服务业质量效率和竞争力，更好发挥服务业支撑产业升级、满足民生需要、带动就业扩容的作用。推进生产性服务业向专业化和价值链高端延伸。促进生活性服务业高品质多样化便利化发展。完善服务业发展政策体系。</w:t>
      </w:r>
    </w:p>
    <w:p w14:paraId="09D66E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构建现代化基础设施体系。坚持适度超前、不过度超前，加强基础设施统筹规划，优化布局结构，促进集成融合，提升安全韧性和运营可持续性。完善现代化综合交通运输体系。加力建设新型能源基础设施。加快建设现代化水网。适度超前建设新型基础设施。</w:t>
      </w:r>
    </w:p>
    <w:p w14:paraId="788EB2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加快高水平科技自立自强 引领发展新质生产力</w:t>
      </w:r>
    </w:p>
    <w:p w14:paraId="53B9DC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抓住新一轮科技革命和产业变革历史机遇，统筹教育强国、科技强国、人才强国建设，提升国家创新体系整体效能，全面增强自主创新能力，抢占科技发展制高点，推动科技创新和产业创新深度融合，不断催生新质生产力。</w:t>
      </w:r>
    </w:p>
    <w:p w14:paraId="43F156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强原始创新和关键核心技术攻关。坚持技术驱动和需求拉动相结合、锻长板和补短板相结合，完善新型举国体制，推动产出更多标志性原创成果。打好关键核心技术攻坚战。强化战略前沿领域科技布局。全面提升基础研究水平。</w:t>
      </w:r>
    </w:p>
    <w:p w14:paraId="3364CD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高体系化创新能力。统筹国家战略科技力量建设，提高创新资源配置效率，构建自主完备、开放高效的国家创新体系。增强国家战略科技力量引领作用。强化科技创新资源保障。构建高水平科技开放合作新格局。</w:t>
      </w:r>
    </w:p>
    <w:p w14:paraId="1CCFDA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强化企业科技创新主体地位。落实企业在技术创新决策、研发投入、科研组织和成果转化应用中的主体地位，促进创新链产业链资金链人才链深度融合。推动创新资源向企业集聚。加强企业主导的产学研融通创新。完善促进企业创新的政策体系。</w:t>
      </w:r>
    </w:p>
    <w:p w14:paraId="035AC5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一体推进教育科技人才发展。深化教育科技人才一体改革，强化规划衔接、政策协同、资源统筹、评价联动，促进科技自主创新和人才自主培养良性互动。建立健全一体推进的协调机制。协同推进创新型人才培养。联动推进激励评价机制创新。</w:t>
      </w:r>
    </w:p>
    <w:p w14:paraId="67B2CF9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深入推进数字中国建设 提升数智化发展水平</w:t>
      </w:r>
    </w:p>
    <w:p w14:paraId="09EFBF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把握数字化、网络化、智能化发展大势，充分发挥我国数据资源丰富、产业体系完备、应用场景广阔优势，激活数据要素潜能，加快数智技术创新，深化拓展“人工智能+”，赋能经济社会发展和治理能力提升，促进生产方式深层次变革和生产力革命性跃迁。</w:t>
      </w:r>
    </w:p>
    <w:p w14:paraId="568C061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强化算力算法数据高效供给。统筹推进算力设施建设、模型算法发展和高质量数据资源供给，筑牢数智化发展底座。加强算力设施支撑。促进模型算法迭代创新。深化数据资源开发利用。</w:t>
      </w:r>
    </w:p>
    <w:p w14:paraId="390FFB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全方位推进数智技术赋能。全面实施“人工智能+”行动，加强人工智能同科技创新、产业发展、文化建设、民生保障、社会治理相结合，抢占人工智能产业应用制高点，全方位赋能千行百业。促进实体经济和数字经济深度融合。创造美好数智生活。提高政府治理数智化水平。</w:t>
      </w:r>
    </w:p>
    <w:p w14:paraId="4586301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营造健康有序的发展生态。坚持促进发展和规范管理相统筹，加强数据基础制度规则建设和人工智能治理，营造有益、安全、公平的发展环境。健全数据要素基础制度。完善科学有效监管机制。拓展数智领域国际合作。</w:t>
      </w:r>
    </w:p>
    <w:p w14:paraId="133C3C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建设强大国内市场 加快构建新发展格局</w:t>
      </w:r>
    </w:p>
    <w:p w14:paraId="3A71D4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扩大内需这个战略基点，坚持惠民生和促消费、投资于物和投资于人紧密结合，以新需求引领新供给，以新供给创造新需求，促进消费和投资、供给和需求良性互动，实现供需更高水平动态平衡，增强国内大循环内生动力和可靠性。</w:t>
      </w:r>
    </w:p>
    <w:p w14:paraId="749518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大力提振消费。深入实施提振消费专项行动，增强居民消费能力，改善消费意愿，适应不同群体消费需求扩大优质供给，促进全社会商品和服务消费较快增长。夯实居民消费基础。释放服务消费潜力。推动商品消费扩容升级。持续改善消费环境。</w:t>
      </w:r>
    </w:p>
    <w:p w14:paraId="58F2BE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扩大有效投资。加快构建有效投资内生增长机制，保持投资合理增长，提高投资综合效益，更好发挥投资对支撑国家战略、优化供给结构、满足民生需求的作用。提高政府投资效益。激发民间投资活力。促进投资消费良性循环。</w:t>
      </w:r>
    </w:p>
    <w:p w14:paraId="75E1253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纵深推进全国统一大市场建设。坚决破除阻碍全国统一大市场建设卡点堵点，破除地方保护和市场分割，促进商品要素资源在更大范围内顺畅流动。完善全国统一大市场基础制度规则。维护公平竞争市场秩序。促进市场设施高标准联通。</w:t>
      </w:r>
    </w:p>
    <w:p w14:paraId="7C4171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加快构建高水平社会主义市场经济体制 增强高质量发展动力</w:t>
      </w:r>
    </w:p>
    <w:p w14:paraId="249206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和完善社会主义基本经济制度，更好发挥经济体制改革牵引作用，建设高标准市场体系，提升宏观经济治理效能，促进资源配置效率最优化和效益最大化，激发全社会内生动力和创新活力，确保高质量发展行稳致远。</w:t>
      </w:r>
    </w:p>
    <w:p w14:paraId="285795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充分激发各类经营主体活力。坚持和落实“两个毫不动摇”，促进各种所有制经济优势互补、共同发展。深化国资国企改革。发展壮大民营经济。积极营造一流营商环境。</w:t>
      </w:r>
    </w:p>
    <w:p w14:paraId="63A20F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完善要素市场化配置体制机制。深化要素市场化改革，畅通要素有序流动渠道，统筹增量优化和存量盘活，促进各类要素资源高效配置。健全要素市场制度和规则。完善资源要素价格形成机制。盘活利用存量资源。</w:t>
      </w:r>
    </w:p>
    <w:p w14:paraId="6407A7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健全宏观经济治理体系。提高宏观调控和政府治理水平，促进形成更多由内需主导、消费拉动、内生增长的经济发展模式。完善宏观调控制度体系。健全现代财政制度。加快建设金融强国。</w:t>
      </w:r>
    </w:p>
    <w:p w14:paraId="72CFBD7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扩大高水平对外开放 开创合作共赢新局面</w:t>
      </w:r>
    </w:p>
    <w:p w14:paraId="5B189E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开放合作、互利共赢，稳步扩大制度型开放，建设更高水平开放型经济新体制，推动共建“一带一路”高质量发展，拓展国际循环，以开放促改革促发展，倡导平等有序的世界多极化、普惠包容的经济全球化，与世界各国共享机遇、共同发展。</w:t>
      </w:r>
    </w:p>
    <w:p w14:paraId="05175B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积极扩大自主开放。对接国际高标准经贸规则扩大开放，促进国内国际规则、规制、管理、标准相通相容，营造透明稳定可预期的制度环境。有序扩大开放领域和区域。构建与高标准经贸规则相衔接的制度和监管体系。优化区域开放布局。</w:t>
      </w:r>
    </w:p>
    <w:p w14:paraId="559584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升贸易投资合作质量和水平。强化进口和出口协调、货物和服务并重，统筹吸引外资和境外投资，塑造国际贸易和双向投资合作新优势。推动贸易创新发展。更大力度吸引和利用外资。促进国际产业与投资合作。</w:t>
      </w:r>
    </w:p>
    <w:p w14:paraId="5202DE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高质量共建“一带一路”。坚持共商共建共享、开放绿色廉洁、高标准惠民生可持续的指导原则，完善推进高质量共建“一带一路”机制，深化基础设施“硬联通”、规则标准“软联通”、同共建国家人民“心联通”。深化发展战略对接。完善立体互联互通网络布局。全面提升务实合作质效。</w:t>
      </w:r>
    </w:p>
    <w:p w14:paraId="025F47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动构建人类命运共同体。落实全球发展倡议、全球安全倡议、全球文明倡议、全球治理倡议，积极推进中国特色大国外交，为构建人类命运共同体作出中国贡献。积极参与和引领全球经济治理。推动构建新型国际关系。提供更多国际公共产品。</w:t>
      </w:r>
    </w:p>
    <w:p w14:paraId="673AF7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加快农业农村现代化 扎实推进乡村全面振兴</w:t>
      </w:r>
    </w:p>
    <w:p w14:paraId="21A08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坚持农业农村优先发展，坚持城乡融合发展，健全推动乡村全面振兴长效机制，大力发展现代农业，推动农村基本具备现代生活条件，持续巩固拓展脱贫攻坚成果，缩小城乡发展差距，加快建设农业强国。</w:t>
      </w:r>
    </w:p>
    <w:p w14:paraId="6D97FD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升农业综合生产能力和质量效益。坚持产量产能、生产生态、增产增收一起抓，推进产需衔接、结构优化、品质提升，提高农业劳动生产率和科技进步贡献率。加强粮食等重要农产品供给保障。强化农业科技和装备支撑。构建多元化食物供给体系。</w:t>
      </w:r>
    </w:p>
    <w:p w14:paraId="536381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进宜居宜业和美乡村建设。学习运用“千万工程”经验，分类有序、片区化推进乡村振兴，深入实施乡村建设行动，逐步提高农村基础设施完备度、公共服务便利度、人居环境舒适度。创造乡村优质生活空间。发展县域富民产业。加强和改进乡村治理。</w:t>
      </w:r>
    </w:p>
    <w:p w14:paraId="179953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提高强农惠农富农政策效能。健全农业农村优先发展的体制机制和政策体系，推动城乡要素双向流动，增强农业农村发展活力。加强农业农村投入保障。深化农业农村改革。完善常态化帮扶机制。</w:t>
      </w:r>
    </w:p>
    <w:p w14:paraId="788C78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优化区域经济布局 促进区域协调发展</w:t>
      </w:r>
    </w:p>
    <w:p w14:paraId="77403C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发挥区域协调发展战略、区域重大战略、主体功能区战略、新型城镇化战略叠加效应，统筹推进区域内战略深化实施和区域间联动发展，优化重大生产力布局，发挥重点区域增长极作用，构建优势互补、高质量发展的区域经济布局和国土空间体系。</w:t>
      </w:r>
    </w:p>
    <w:p w14:paraId="340F23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增强区域发展协调性。坚持一以贯之落实区域发展战略，因时因地制宜、分区分类施策，鼓励各地发挥比较优势、各展所长，促进东中西、南北方协调发展，在发展中促进相对平衡。提升东中西和东北地区协调发展水平。巩固提升京津冀、长三角、粤港澳大湾区动力源作用。推进长江经济带发展、黄河流域生态保护和高质量发展。支持特殊类型地区振兴发展。</w:t>
      </w:r>
    </w:p>
    <w:p w14:paraId="63AB43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促进区域联动发展。以跨区域跨流域大通道为基础，以城市群联动发展为载体，以体制机制协同为保障，推动区域间互融互促、互利共赢，拓展国内大循环空间。完善区域联动发展布局。健全跨区域合作机制。</w:t>
      </w:r>
    </w:p>
    <w:p w14:paraId="1EBD70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优化国土空间发展格局。坚持宜水则水、宜山则山，宜粮则粮、宜农则农，宜工则工、宜商则商，健全主体功能区制度体系，提高政策针对性和精准性，推动形成主体功能约束有效、国土开发有序的空间发展格局。强化主体功能区战略实施。优化国土空间管控。加强国土空间协同治理。</w:t>
      </w:r>
    </w:p>
    <w:p w14:paraId="6A1F3D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深入推进以人为本的新型城镇化。持续提高城镇化质量，促进农业转移人口全面融入城市，优化城市规模结构，推动城市内涵式发展，促进大中小城市和小城镇协调发展、集约紧凑布局。科学有序推进农业转移人口市民化。培育发展现代化都市圈。建设现代化人民城市。分类推进以县城为重要载体的城镇化建设。</w:t>
      </w:r>
    </w:p>
    <w:p w14:paraId="023222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加强海洋开发利用保护。坚持陆海统筹，提高经略海洋能力，加快建设海洋强国，走出一条具有中国特色的向海图强之路。推动海洋经济高质量发展。保护海洋生态环境。维护国家海洋权益。</w:t>
      </w:r>
    </w:p>
    <w:p w14:paraId="5233D0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激发全民族文化创新创造活力 繁荣发展社会主义文化</w:t>
      </w:r>
    </w:p>
    <w:p w14:paraId="5B8D0E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14:paraId="1A5B79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弘扬和践行社会主义核心价值观。以社会主义核心价值观引领文化建设，发展壮大主流价值、主流舆论、主流文化，不断构筑中国精神、中国价值、中国力量。推动理想信念教育常态化制度化。提高社会文明程度。加强网络文明建设。</w:t>
      </w:r>
    </w:p>
    <w:p w14:paraId="12C388F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大力繁荣文化事业。健全公共文化服务体系，加强优秀传统文化保护传承利用，让人民享受更高品质的文化生活。繁荣文化创作生产。提升公共文化服务水平。加强文化遗产保护传承。</w:t>
      </w:r>
    </w:p>
    <w:p w14:paraId="7678578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加快发展文化产业。完善文化管理体制和生产经营机制，实施积极的文化经济政策，大力发展文化旅游业，以文化赋能经济社会发展。健全文化产业体系和市场体系。推进文旅深度融合。</w:t>
      </w:r>
    </w:p>
    <w:p w14:paraId="3991AF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提升中华文明传播力影响力。加快构建中国话语和中国叙事体系，提升国际传播效能，加强对外文化交流合作，展现可信、可爱、可敬的中国形象。构建更有效力的国际传播体系。深化文明交流互鉴。</w:t>
      </w:r>
    </w:p>
    <w:p w14:paraId="101EC7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完善人口发展战略　促进人口高质量发展</w:t>
      </w:r>
    </w:p>
    <w:p w14:paraId="78AAB5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以应对人口老龄化、少子化为重点完善人口发展战略，健全覆盖全人群、全生命周期的人口服务体系，优化人口结构，提高人口素质，以人口高质量发展支撑中国式现代化。</w:t>
      </w:r>
    </w:p>
    <w:p w14:paraId="4111DA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建设生育友好型社会。优化生育支持政策和激励措施，有效降低家庭生育养育教育成本，努力稳定新出生人口规模，促进人口长期均衡发展。完善生育支持政策。健全育幼服务体系。完善家庭发展政策和生育友好环境。</w:t>
      </w:r>
    </w:p>
    <w:p w14:paraId="698E76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办好人民满意的教育。坚持教育优先发展，落实立德树人根本任务，深化教育综合改革，健全与人口变化相适应的教育资源配置机制，建设高质量教育体系，培养德智体美劳全面发展的社会主义建设者和接班人。实施新时代立德树人工程。推进基础教育扩优提质。推动高等教育提质扩容。提升职业学校办学能力。</w:t>
      </w:r>
    </w:p>
    <w:p w14:paraId="1CB45C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建设健康中国。实施健康优先发展战略，健全健康促进政策制度体系，提升爱国卫生运动成效，推动从以治病为中心向以健康为中心转变，为人民群众提供公平可及、系统连续的健康服务，提高人民健康水平。健全公共卫生体系。建设优质高效医疗服务体系。健全医疗医保医药协同发展和治理机制。推进中医药传承创新。加快建设体育强国。</w:t>
      </w:r>
    </w:p>
    <w:p w14:paraId="5B29EB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积极应对人口老龄化。深入实施积极应对人口老龄化国家战略，健全养老事业和产业协同发展政策机制，促进老有所养、老有所为、老有所乐。完善城乡养老服务网络。营造丰富多彩的老年生活。</w:t>
      </w:r>
    </w:p>
    <w:p w14:paraId="53DA92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加大保障和改善民生力度　扎实推进全体人民共同富裕</w:t>
      </w:r>
    </w:p>
    <w:p w14:paraId="5363DB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在高质量发展中保障和改善民生，坚持尽力而为、量力而行，健全基本公共服务体系，实施更加公平普惠、精准有力的社会政策，加强普惠性、基础性、兜底性民生建设，解决好人民群众急难愁盼问题，畅通社会流动渠道，提高人民生活品质。</w:t>
      </w:r>
    </w:p>
    <w:p w14:paraId="43A820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促进高质量充分就业。深入实施就业优先战略，坚持扩大就业容量和提升就业质量相结合，健全就业促进机制，构建就业友好型发展方式。强化就业优先政策。大规模开展职业技能培训。加强就业服务和劳动者权益保障。</w:t>
      </w:r>
    </w:p>
    <w:p w14:paraId="5B6286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完善收入分配制度。坚持按劳分配为主体、多种分配方式并存，完善初次分配、再分配、第三次分配协调配套的制度体系，提高居民收入在国民收入分配中的比重，提高劳动报酬在初次分配中的比重。优化初次分配格局。加大收入分配调节力度。稳步扩大中等收入群体规模。</w:t>
      </w:r>
    </w:p>
    <w:p w14:paraId="6FEBC6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健全社会保障体系。以强化重点群体保障、增强制度可持续性为重点，健全覆盖全民、统筹城乡、公平统一、安全规范、可持续的多层次社会保障体系。稳步提高社会保障水平。增强社会保险体系可持续性。健全社会救助体系。</w:t>
      </w:r>
    </w:p>
    <w:p w14:paraId="2D3AA8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推动房地产高质量发展。加快构建房地产发展新模式，健全多主体供给、多渠道保障、租购并举的住房制度，实现更高水平住有所居。完善住房保障体系。推动房地产市场平稳健康发展。</w:t>
      </w:r>
    </w:p>
    <w:p w14:paraId="6CE687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稳步推进基本公共服务均等化。增强基本公共服务均衡性和可及性，推动基本公共服务均等化取得更为明显的实质性进展。建立基本公共服务均等化制度体系。全面推进常住地提供基本公共服务。</w:t>
      </w:r>
    </w:p>
    <w:p w14:paraId="06A7AE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保障各类群体发展权益。健全关爱服务体系，营造有效保障妇女、未成年人、青年人、残疾人等发展权益的社会环境，提升退役军人服务保障水平。促进男女平等和妇女全面发展。强化未成年人关爱保护。支持青年发展。加强退役军人服务保障。提升残疾人保障和发展能力。</w:t>
      </w:r>
    </w:p>
    <w:p w14:paraId="1A24A2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加快经济社会发展全面绿色转型 建设美丽中国</w:t>
      </w:r>
    </w:p>
    <w:p w14:paraId="1979CC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牢固树立和践行绿水青山就是金山银山的理念，以碳达峰碳中和为牵引，以健全生态文明制度体系为保障，协同推进降碳、减污、扩绿、增长，改善生态环境质量，筑牢生态安全屏障，增强绿色发展动能。</w:t>
      </w:r>
    </w:p>
    <w:p w14:paraId="74DD19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积极稳妥推进和实现碳达峰。统筹发展和减排，扎实开展碳达峰行动，加快产业结构、能源结构、交通运输结构等调整优化，确保如期实现碳达峰目标。全面实施碳排放总量和强度双控制度。推动重点领域节能降碳。提升应对全球气候变化能力。</w:t>
      </w:r>
    </w:p>
    <w:p w14:paraId="08E445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持续改善环境质量。坚持环保为民，全面落实精准科学依法治污，更加注重源头治理，强化减污降碳协同、多污染物控制协同、区域治理协同，加快推动环境质量改善由量变到质变。深入打好蓝天、碧水、净土保卫战。加强环境风险防控。健全现代环境治理体系。</w:t>
      </w:r>
    </w:p>
    <w:p w14:paraId="56CE34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升生态系统多样性稳定性持续性。坚持山水林田湖草沙一体化保护和系统治理，统筹自然恢复和人工修复，更加注重提质兴业利民，构建从山顶到海洋的保护治理大格局。巩固和优化生态安全屏障。全面推进自然保护地体系建设。健全生态保护机制。</w:t>
      </w:r>
    </w:p>
    <w:p w14:paraId="29A4F4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快形成绿色生产生活方式。突出节约优先、强化政策激励、引导全社会参与，加快发展方式绿色低碳转型，形成绿色生产新方式和生活新风尚。加强资源节约集约利用。健全绿色发展政策体系。开展绿色低碳全民行动。</w:t>
      </w:r>
    </w:p>
    <w:p w14:paraId="12E020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推进国家安全体系和能力现代化 建设更高水平平安中国</w:t>
      </w:r>
    </w:p>
    <w:p w14:paraId="3D03A5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坚定不移贯彻总体国家安全观，加快构建新安全格局，增强维护和塑造国家安全战略主动，走中国特色社会主义社会治理之路，确保社会生机勃勃又井然有序。</w:t>
      </w:r>
    </w:p>
    <w:p w14:paraId="5B8A0E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强国家安全体系和能力建设。坚持以战略为先导、政策为抓手、法治为保障、风险防控为落脚点，巩固集中统一、高效权威的国家安全领导体制，制定实施国家安全战略，完善国家安全法治体系、战略体系、政策体系、风险防控体系。强化国家安全重点领域和重要专项协调机制，提高应急应变效能。落实国家安全责任制，促进全链条全要素协同联动，形成体系合力。加强重点领域国家安全能力建设，锻造实战实用的国家安全能力，突出保障事关国家长治久安、经济健康稳定、人民安居乐业的重大安全，把捍卫政治安全摆在首位。夯实国家安全基础保障，加强新兴领域国家安全能力建设。完善涉外国家安全机制，构建海外安全保障体系，加强反制裁、反干预、反“长臂管辖”斗争，深化国际执法安全合作。强化国家安全教育，筑牢人民防线。</w:t>
      </w:r>
    </w:p>
    <w:p w14:paraId="1BE442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保障国家经济安全。聚焦重点品种加强战略物资保障，聚焦系统重要性领域防范化解重大风险，聚焦新产业新业态新应用场景提升薄弱环节风险防控能力，以精准补齐短板带动安全保障能力全面提升。增强粮食安全保障能力。强化能源资源供应保障。健全防范化解重点领域风险长效机制。提升网络安全保障能力。</w:t>
      </w:r>
    </w:p>
    <w:p w14:paraId="2366ED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提高公共安全治理水平。完善公共安全体系，推动公共安全治理模式向事前预防转型，切实维护人民群众生命财产安全。强化食品药品安全监管。提高安全生产水平。完善应急管理体系。</w:t>
      </w:r>
    </w:p>
    <w:p w14:paraId="0F8CEF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完善社会治理体系。坚持系统治理、依法治理、综合治理、源头治理，完善共建共治共享的社会治理制度，健全社会工作体制机制和社会治理政策法律法规体系，推进社会治理现代化。夯实基层社会治理根基。提升新兴领域治理效能。有效维护社会安全稳定。</w:t>
      </w:r>
    </w:p>
    <w:p w14:paraId="0387B5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如期实现建军一百年奋斗目标 高质量推进国防和军队现代化</w:t>
      </w:r>
    </w:p>
    <w:p w14:paraId="6F1FC8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w:t>
      </w:r>
    </w:p>
    <w:p w14:paraId="7780FD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着力提高国防和军队现代化质量效益。加快军事理论、军队组织形态、军事人员、武器装备和军事治理现代化，提高人民军队打赢能力，有效履行新时代人民军队使命任务。加快先进战斗力建设。推进军事治理现代化。</w:t>
      </w:r>
    </w:p>
    <w:p w14:paraId="51002D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巩固提高一体化国家战略体系和能力。加强军地战略规划统筹、政策制度衔接、资源要素共享，促进国防实力和经济实力同步提升。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14:paraId="5ABA04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发展全过程人民民主 完善中国特色社会主义法治体系</w:t>
      </w:r>
    </w:p>
    <w:p w14:paraId="736E6EB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坚定不移走中国特色社会主义政治发展道路，坚持党的领导、人民当家作主、依法治国有机统一，巩固和发展生动活泼、安定团结的政治局面。</w:t>
      </w:r>
    </w:p>
    <w:p w14:paraId="1F1B24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发展社会主义民主。扩大人民有序政治参与，丰富各层级民主形式，发展更加广泛、更加充分、更加健全的全过程人民民主，保证人民依法实行民主选举、民主协商、民主决策、民主管理、民主监督。</w:t>
      </w:r>
    </w:p>
    <w:p w14:paraId="2A27A5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推进全面依法治国。坚持全面依法治国，协同推进科学立法、严格执法、公正司法、全民守法，更好发挥法治固根本、稳预期、利长远的保障作用，建设更高水平的社会主义法治国家。</w:t>
      </w:r>
    </w:p>
    <w:p w14:paraId="12A05D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坚持和完善“一国两制”　推进祖国统一</w:t>
      </w:r>
    </w:p>
    <w:p w14:paraId="27FBA6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坚定不移维护和促进香港、澳门长期繁荣稳定，坚定不移推进祖国统一大业，携手共创民族复兴伟业。</w:t>
      </w:r>
    </w:p>
    <w:p w14:paraId="05F472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促进香港、澳门长期繁荣稳定。坚定不移贯彻“一国两制”、“港人治港”、“澳人治澳”、高度自治方针，落实“爱国者治港”、“爱国者治澳”原则，提升港澳依法治理效能，促进港澳经济社会发展，发挥港澳背靠祖国、联通世界独特优势和重要作用。支持港澳巩固提升竞争优势。支持港澳更好融入和服务国家发展大局。</w:t>
      </w:r>
    </w:p>
    <w:p w14:paraId="7B0D94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推动两岸关系和平发展、推进祖国统一大业。坚持一个中国原则和“九二共识”，深入贯彻新时代党解决台湾问题的总体方略，坚决打击“台独”分裂势力，反对外部势力干涉，维护台海和平稳定，牢牢把握两岸关系主导权主动权，增进两岸同胞福祉，坚定守护中华民族共同家园。推动两岸经济合作。深化两岸交流。</w:t>
      </w:r>
    </w:p>
    <w:p w14:paraId="19867A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加强规划实施保障</w:t>
      </w:r>
    </w:p>
    <w:p w14:paraId="1AD4BB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和加强党的全面领导，持之以恒推进全面从严治党，增强党的政治领导力、思想引领力、群众组织力、社会号召力，提高党领导经济社会发展能力和水平，健全国家经济社会发展规划制度体系，为推进中国式现代化凝聚磅礴力量。</w:t>
      </w:r>
    </w:p>
    <w:p w14:paraId="3CF232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宋体"/>
          <w:color w:val="000000"/>
          <w:kern w:val="0"/>
          <w:sz w:val="32"/>
          <w:szCs w:val="32"/>
          <w:highlight w:val="none"/>
          <w:lang w:val="en-US" w:eastAsia="zh-CN"/>
        </w:rPr>
      </w:pPr>
      <w:r>
        <w:rPr>
          <w:rFonts w:hint="eastAsia" w:ascii="仿宋_GB2312" w:hAnsi="仿宋" w:eastAsia="仿宋_GB2312" w:cs="宋体"/>
          <w:color w:val="000000"/>
          <w:kern w:val="0"/>
          <w:sz w:val="32"/>
          <w:szCs w:val="32"/>
          <w:highlight w:val="none"/>
          <w:lang w:val="en-US" w:eastAsia="zh-CN"/>
        </w:rPr>
        <w:t>坚持和加强党中央集中统一领导。坚决维护党中央权威和集中统一领导，充分发挥党总揽全局、协调各方的领导核心作用，为推进规划实施提供根本保证。强化党对规划实施全过程的领导。全面增强干部队伍现代化建设能力。完善党和国家监督体系。</w:t>
      </w:r>
    </w:p>
    <w:p w14:paraId="505206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pPr>
      <w:r>
        <w:rPr>
          <w:rFonts w:hint="eastAsia" w:ascii="仿宋_GB2312" w:hAnsi="仿宋" w:eastAsia="仿宋_GB2312" w:cs="宋体"/>
          <w:color w:val="000000"/>
          <w:kern w:val="0"/>
          <w:sz w:val="32"/>
          <w:szCs w:val="32"/>
          <w:highlight w:val="none"/>
          <w:lang w:val="en-US" w:eastAsia="zh-CN"/>
        </w:rPr>
        <w:t>健全规划实施全周期推进机制。实施国家发展规划法，健全统一规划体系，充分调动全社会积极性主动性创造性，有力有序推进各项目标任务实施，确保党中央决策部署落到实处。形成统一规划体系合力。分类推进规划任务落实。强化政策协同保障。加强规划实施监测评估和监督。</w:t>
      </w:r>
      <w:r>
        <w:rPr>
          <w:rFonts w:hint="eastAsia" w:ascii="仿宋_GB2312" w:hAnsi="仿宋" w:eastAsia="仿宋_GB2312" w:cs="宋体"/>
          <w:color w:val="000000"/>
          <w:kern w:val="0"/>
          <w:sz w:val="32"/>
          <w:szCs w:val="32"/>
          <w:lang w:val="en-US" w:eastAsia="zh-CN"/>
        </w:rPr>
        <w:br w:type="page"/>
      </w:r>
    </w:p>
    <w:p w14:paraId="5850EF21">
      <w:pPr>
        <w:widowControl/>
        <w:shd w:val="clear" w:color="auto" w:fill="FFFFFF"/>
        <w:spacing w:line="580" w:lineRule="exact"/>
        <w:jc w:val="center"/>
        <w:outlineLvl w:val="3"/>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全国人民代表大会常务委员会工作报告（摘要）</w:t>
      </w:r>
    </w:p>
    <w:p w14:paraId="2B019300">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发布时间：2026-03-09</w:t>
      </w:r>
    </w:p>
    <w:p w14:paraId="22DD76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受十四届全国人大常委会委托，全国人大常委会委员长赵乐际3月9日向十四届全国人大四次会议作《全国人民代表大会常务委员会工作报告》。报告摘要如下：</w:t>
      </w:r>
    </w:p>
    <w:p w14:paraId="184A9E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过去一年的工作</w:t>
      </w:r>
    </w:p>
    <w:p w14:paraId="47348C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2025年是很不平凡的一年。面对国内外形势深刻复杂的变化，以习近平同志为核心的党中央团结带领全党全国各族人民迎难而上、奋力拼搏，推动党和国家事业取得新的重大成就，“十四五”圆满收官，我国经济实力、科技实力、国防实力、综合国力跃上新台阶，第二个百年奋斗目标新征程实现良好开局。新时代新征程的伟大实践，充分证明“两个确立”的决定性意义，彰显中国共产党领导和中国特色社会主义制度的显著优势，展现出中国式现代化的光明前景。</w:t>
      </w:r>
    </w:p>
    <w:p w14:paraId="656DDC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年来，在以习近平同志为核心的党中央坚强领导下，全国人大常委会坚持以习近平新时代中国特色社会主义思想为指导，全面贯彻落实党的二十大和二十届历次全会精神，学习贯彻习近平法治思想、习近平总书记关于坚持和完善人民代表大会制度的重要思想，坚持党的领导、人民当家作主、依法治国有机统一，践行全过程人民民主，发挥国家根本政治制度优势，聚焦建设更加完善的中国特色社会主义法治体系、建设更高水平的社会主义法治国家，紧紧围绕中国式现代化建设依法履职、担当尽责，各方面工作取得新的进展和成效。</w:t>
      </w:r>
    </w:p>
    <w:p w14:paraId="000E54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一、加强宪法实施和监督，维护国家法治统一</w:t>
      </w:r>
    </w:p>
    <w:p w14:paraId="42DD0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坚持宪法的国家根本法地位，认真履行推动宪法实施、加强宪法监督的法定职责，在各项工作中全面贯彻宪法规定、宪法原则、宪法精神，维护宪法权威和尊严。</w:t>
      </w:r>
    </w:p>
    <w:p w14:paraId="343B89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完善宪法相关法律制度。制定民族团结进步促进法是党中央部署的重大政治任务和立法任务。常委会两次审议民族团结进步促进法草案并提请本次大会审议，为铸牢中华民族共同体意识，推进中华民族共同体建设，进一步促进各民族广泛交往交流交融、共同团结奋斗、共同繁荣发展夯实法治根基。统筹修改村民委员会组织法、城市居民委员会组织法，健全基层党组织领导的基层群众自治机制。修改国家通用语言文字法，为推广普及和规范使用国家通用语言文字提供有力法治保障。</w:t>
      </w:r>
    </w:p>
    <w:p w14:paraId="307241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在纪念中国人民抗日战争暨世界反法西斯战争胜利80周年、台湾光复80周年之际，常委会根据宪法作出决定，将10月25日设立为台湾光复纪念日，激励全体中华儿女为祖国统一、民族复兴而团结奋斗。坚持运用法律手段打击“台独”分裂势力、反对外部势力干涉，举行《反分裂国家法》实施20周年座谈会。</w:t>
      </w:r>
    </w:p>
    <w:p w14:paraId="40058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提高合宪性审查、备案审查工作质量。坚持立法全过程、常态化合宪性审查。依法履行备案审查职责，做到有件必备、有备必审、有错必纠。对报送备案的2218件规范性文件进行审查，对公民、组织提出的6705件审查建议逐一研究并依法反馈，组织对影响民营经济发展、不平等对待企业等规范性文件开展集中清理。推动完善备案审查衔接联动机制，提升备案审查制度效能。</w:t>
      </w:r>
    </w:p>
    <w:p w14:paraId="3238B7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弘扬宪法精神、社会主义法治精神。总结全民普法40年实践经验，制定法治宣传教育法，推动宪法宣传教育常态化长效化，提升全民法治素养和社会治理法治化水平。举行第十二个国家宪法日座谈会，推动国家根本法深入人心。组织5次宪法宣誓仪式。</w:t>
      </w:r>
    </w:p>
    <w:p w14:paraId="5A5976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行使宪法法律赋予人大的任免权。依法任免和决定任免国家工作人员。</w:t>
      </w:r>
    </w:p>
    <w:p w14:paraId="73E224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二、加强立法工作，以高质量立法服务和保障改革发展</w:t>
      </w:r>
    </w:p>
    <w:p w14:paraId="16A89C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坚持党中央对立法工作的集中统一领导，发挥人大在立法工作中的主导作用，统筹立改废释纂，加强重点领域、新兴领域、涉外领域立法，以良法推动改革、促进发展、保障善治。一年来，共审议法律、法律解释、决定草案40件，通过其中24件，包括制定法律6件，修改法律14件，作出法律解释1件、有关法律问题和重大问题的决定3件。决定批准条约、重要协定9项。</w:t>
      </w:r>
    </w:p>
    <w:p w14:paraId="11E769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加强经济领域立法。制定民营经济促进法，贯彻落实党中央关于促进民营经济发展的重大方针和政策举措，为民营经济持续、健康、高质量发展提供法治保障。修改反不正当竞争法、民用航空法，审议国有资产法草案、企业破产法修订草案、银行业监督管理法修订草案、商标法修订草案、注册会计师法修正草案，推动建设法治经济、信用经济，纵深推进全国统一大市场建设，加快构建高水平社会主义市场经济体制。修改渔业法，审议耕地保护和质量提升法草案，统筹渔业资源保护与合理利用，完善耕地数量、质量、生态“三位一体”保护制度。修改海商法、仲裁法、对外贸易法，体现中国特色，对接国际规则，更好服务高水平对外开放。作出关于授权国务院在中国（新疆）自由贸易试验区暂时调整适用种子法有关规定的决定。</w:t>
      </w:r>
    </w:p>
    <w:p w14:paraId="6F967C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科学制定和接续实施五年规划，是中国特色社会主义制度一个重要政治优势。常委会三次审议国家发展规划法草案并提请本次大会审议，把党领导制定和实施国家发展规划的成熟做法以法律形式固定下来，为更好发挥国家发展规划战略导向作用提供制度支撑。</w:t>
      </w:r>
    </w:p>
    <w:p w14:paraId="1AC326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完善社会民生领域立法。制定突发公共卫生事件应对法，修改传染病防治法，更好保障人民群众生命安全和身体健康。修改食品安全法，牢牢守住食品安全底线。审议检察公益诉讼法、国家消防救援人员法草案。审议医疗保障法、托育服务法、社会救助法草案，依法推进普惠性、基础性、兜底性民生建设。</w:t>
      </w:r>
    </w:p>
    <w:p w14:paraId="2A4CEC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健全生态环境领域立法。编纂生态环境法典，坚持以习近平生态文明思想为引领，以法典形式将党的十八大以来生态文明建设理论、制度、实践成果确定下来，对现行生态环境法律制度规范进行全面系统的编订纂修，并保持一定的开放性、兼容性、适应性。法典草案经过两次整体审议、两次分单元审议，提请本次大会审议。制定国家公园法，高质量推进国家公园建设。修改环境保护税法。审议南极活动与环境保护法草案。</w:t>
      </w:r>
    </w:p>
    <w:p w14:paraId="46AF4E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推进国家安全、公共安全领域立法。制定原子能法，促进原子能事业健康、安全、可持续发展。修改治安管理处罚法，加强执法规范化建设。修改网络安全法，推动形成良好网络生态。制定危险化学品安全法，加强全链条、各环节安全管理。审议监狱法修订草案。</w:t>
      </w:r>
    </w:p>
    <w:p w14:paraId="7F015C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开展法律清理工作。常委会以宪法为根本依据，坚持问题导向，全面梳理现行法律、法律解释、有关法律问题的决定，对存在不适应、不协调问题的，区分不同情况，依法作出处理。对全国人大常委会通过的104件法律、法律解释、有关法律问题的决定宣告失效；对全国人民代表大会通过的35件法律、有关法律问题的决定的效力问题，提请本次大会审议并作出决定。</w:t>
      </w:r>
    </w:p>
    <w:p w14:paraId="0AF6D7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坚持科学立法、民主立法、依法立法。严格依照法定权限和程序开展立法工作，遵循客观规律和立法规律，做到权利和义务统一、权力与责任对等、处罚同过错相当，妥善处理法律稳定性与变动性、现实性与前瞻性、原则性与可操作性的关系，保证立法适应时代发展、实践要求和人民期盼。扩大公众对立法的有序参与，广泛凝聚立法共识。法律草案公开征求意见，收到各方面意见建议36.4万条。加强立法全过程宣传解读，妥善回应舆情关注的法律问题。召开基层立法联系点工作交流会。</w:t>
      </w:r>
    </w:p>
    <w:p w14:paraId="797F20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三、履行监督职责，充分发挥人大监督在党和国家监督体系中的重要作用</w:t>
      </w:r>
    </w:p>
    <w:p w14:paraId="787032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坚持正确监督、有效监督、依法监督，加强对宪法法律实施和“一府一委两院”工作的监督，确保国家机关依法行使权力、履行职责，确保人民群众民主权利、合法权益得到维护和实现。一年来，共听取审议22个监督工作的报告，检查5件法律实施情况，组织开展2次专题询问、11项专题调研，作出1项决议。依法依规办理群众来信来访22.1万件次，委员长会议定期听取信访工作情况报告。</w:t>
      </w:r>
    </w:p>
    <w:p w14:paraId="44746C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统筹安排听取审议专项工作报告。聚焦党中央重大决策部署和人民群众所思所盼所愿，确定专项工作报告选题，做好前期调研，加强工作沟通，督促整改落实，形成加强和改进工作的合力。听取审议国务院关于新质生产力发展、促进科技成果转化等报告，推动科技创新和产业创新深度融合。围绕保障和改善民生、更好满足人民美好生活需要，听取审议国务院关于灵活就业和新就业形态劳动者权益保障、推动文化和旅游深度融合发展、财政高等教育资金分配和使用、建立健全城乡融合发展体制机制等报告。围绕美丽中国建设，听取审议国务院关于年度环境状况和环境保护目标完成情况、应对气候变化和碳达峰碳中和、水资源税改革试点等报告。加强执法、司法工作监督，听取审议国务院关于刑罚执行、最高人民检察院关于刑罚执行监督、最高人民法院关于海事审判等报告，推动提升执法司法的质量、效率和公信力。</w:t>
      </w:r>
    </w:p>
    <w:p w14:paraId="4CE3E5C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强化财政经济工作监督。坚持问题导向、效果导向，完善工作机制，加大监督力度，助推党中央关于经济工作决策部署落实见效。听取审议国务院关于计划执行、预算执行、中央决算等报告，审查批准2024年中央决算，推动实施更加积极有为的宏观政策。审议国务院关于2024年度国有资产管理情况综合报告，听取审议关于企业国有资产（不含金融企业）管理情况专项报告并开展专题询问，推动增强国有企业核心功能、提升核心竞争力。听取审议国务院关于金融工作、2024年度政府债务管理情况等报告，推动提升金融支持实体经济质效、优化政府债务规模和结构、遏制新增地方隐性债务、解决拖欠企业账款问题。听取审议国务院关于2024年度审计工作、审计查出问题整改情况等报告，推动健全审计整改落实机制。听取审议关于财政预算事项备案审查工作情况报告。</w:t>
      </w:r>
    </w:p>
    <w:p w14:paraId="613C4E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扎实做好执法检查。严格依照法律规定，检查法定职责履行、法律责任落实、法律执行效果等情况，把执法检查同立法、普法有机结合起来，推动法律全面有效实施。检查工会法实施情况，推动加强基层工会组织建设，维护职工合法权益，深化产业工人队伍建设改革。检查食品安全法实施情况，推动落实全过程法定监管责任，提升全链条质量安全保障水平。检查森林法实施情况，推动用最严格的制度和最严密的法治培育好、保护好、发展好森林资源。检查循环经济促进法实施情况，推动构建废弃物循环利用体系，促进绿色生产生活方式广泛形成。检查节约能源法实施情况并结合审议执法检查报告开展专题询问，推动将节能更好贯穿于经济社会发展全过程和各领域，协同推进降碳、减污、扩绿、增长。进一步改进专题询问工作，提前充分准备，聚焦突出问题，加强交流互动，使询问更加深入、更具实效。</w:t>
      </w:r>
    </w:p>
    <w:p w14:paraId="507934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精心组织专题调研。围绕“十五五”规划纲要编制工作若干重要问题，委员长会议组成人员带队，10个专门委员会、4个工作委员会和常委会办公厅参与，形成26份专题调研报告；同时组织1000余名全国人大代表开展相关调研，形成50份调研报告。在财政经济领域，围绕规范税收优惠政策、政府资本性支出管理与改革、粤港澳大湾区建设、发展乡村产业等开展专题调研。在社会民生领域，围绕推进中华民族共同体建设、加强侨务立法、农产品质量安全等开展专题调研。在国家安全领域，围绕国家安全法、陆地国界法实施情况等开展专题调研。开展监察法实施情况专题调研。及时将调研报告送有关方面研究改进工作。</w:t>
      </w:r>
    </w:p>
    <w:p w14:paraId="22D92D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四、深化和拓展代表工作，更好发挥人大代表作用</w:t>
      </w:r>
    </w:p>
    <w:p w14:paraId="7C878A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全面贯彻实施新修改的代表法，持续加强代表工作能力建设，紧紧依靠代表做好各项工作，支持和保障代表依法履职。广大代表认真学习、自觉贯彻代表法，坚定政治立场，发挥来自人民、扎根人民的特点优势，发挥自身专业特长，密切联系群众，敬业担当奉献，忠实代表人民的利益和意志参加行使国家权力，为做好人大工作和其他各方面工作建言献策、作出贡献。</w:t>
      </w:r>
    </w:p>
    <w:p w14:paraId="03FF01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推进代表法学习宣传贯彻实施工作。将学习贯彻代表法作为提升代表履职能力的重要抓手，基本实现全国人大代表和地方各级人大代表学习全覆盖。</w:t>
      </w:r>
    </w:p>
    <w:p w14:paraId="74488F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密切常委会同代表的联系。常委会组成人员与399名全国人大代表保持经常性联系，专门委员会、工作委员会和常委会办公厅健全落实联系代表工作机制。邀请276人次代表列席常委会会议，召开5次列席代表座谈会，组织900多人次代表参加立法调研、执法检查、财政经济工作监督、对外交往等工作。代表在大会期间对人大工作提出的1622条意见建议，逐条研究反馈，积极改进工作。</w:t>
      </w:r>
    </w:p>
    <w:p w14:paraId="775190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密切代表同人民群众的联系。依法有序组织代表视察、专题调研等活动。组织和支持代表按照就地就近原则，参加代表小组、代表家站等活动。健全代表反映人民群众意见要求的处理反馈工作机制。</w:t>
      </w:r>
    </w:p>
    <w:p w14:paraId="001E22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提升代表议案建议工作水平。修改代表议案处理办法，代表建议、批评和意见处理办法。委员长会议研究确定23项重点督办建议，交由20家单位牵头办理、10个专门委员会负责督办。十四届全国人大三次会议期间代表提出的269件议案、9160件建议、闭会期间提出的150件建议，均已审议、办理完毕并答复代表。</w:t>
      </w:r>
    </w:p>
    <w:p w14:paraId="7CFD0E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强化代表履职服务保障。举办5期代表专题学习班。为香港、澳门代表举办专题讲座。保障代表知情知政。加强代表履职监督管理。</w:t>
      </w:r>
    </w:p>
    <w:p w14:paraId="347297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做好代表资格审查工作。依法补选代表7人、终止代表资格58人。目前，十四届全国人大实有代表2878人。</w:t>
      </w:r>
    </w:p>
    <w:p w14:paraId="3513B9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五、发挥人大对外交往特点优势，主动服务国家外交大局</w:t>
      </w:r>
    </w:p>
    <w:p w14:paraId="70A686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深入学习贯彻习近平外交思想，贯彻落实党中央外交大政方针和决策部署，以推动落实元首外交成果为首要任务，发挥人大对外交往对象广泛、内容丰富、形式多样等特点优势，巩固和深化多层次多渠道多领域对外交流交往。</w:t>
      </w:r>
    </w:p>
    <w:p w14:paraId="234A4B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积极拓展双边交往。委员长会议组成人员率团访问25个国家，参加国内外事活动162场次。深入开展专门委员会、友好小组、工作机构、人大代表和议员间对口交流。同12个国家议会和欧洲议会举行机制性会议。</w:t>
      </w:r>
    </w:p>
    <w:p w14:paraId="1B7CA3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推动深化多边合作。出席第六次世界议长大会，派团参加各国议会联盟大会、金砖国家议会论坛等多边活动，表明践行真正的多边主义、反对霸权霸道霸凌、捍卫国际公平正义、促进世界和平发展的坚定立场。</w:t>
      </w:r>
    </w:p>
    <w:p w14:paraId="690621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持续加强对外宣介。积极宣介阐释中国式现代化，构建人类命运共同体，全球发展倡议、全球安全倡议、全球文明倡议、全球治理倡议，高质量共建“一带一路”等理念主张和成功实践，宣介“十四五”发展成就和“十五五”目标任务。面向发展中国家举办6期议员研讨班，首次举办非洲女性议员研讨班。安排来访团组观摩人大代表家站、基层联系点等，生动展现全过程人民民主、人民代表大会制度优势功效。围绕涉及国家核心利益问题，阐明原则立场，开展坚决斗争。</w:t>
      </w:r>
    </w:p>
    <w:p w14:paraId="5135DC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六、全面加强自身建设，不断提高依法履职能力和水平</w:t>
      </w:r>
    </w:p>
    <w:p w14:paraId="16585E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按照“自觉坚持中国共产党领导的政治机关、保证人民当家作主的国家权力机关、全面担负宪法法律赋予的各项职责的工作机关、始终同人民群众保持密切联系的代表机关”的要求，全面加强人大党的建设和自身建设，在提高工作质量上下功夫，更好担负起党和人民赋予的使命任务。</w:t>
      </w:r>
    </w:p>
    <w:p w14:paraId="5DFBEA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强化政治机关建设。坚持用习近平新时代中国特色社会主义思想凝心铸魂，自觉维护党中央权威和集中统一领导，坚持以人民为中心，坚持全面依法治国。深化理论学习，举办常委会专题讲座6次，开展常委会党组集体学习6次，落实常态化学习机制，以思想理论水平的提高促进政治能力、履职能力的提升。</w:t>
      </w:r>
    </w:p>
    <w:p w14:paraId="1807D3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持续推进作风建设。扎实开展深入贯彻中央八项规定精神学习教育。严明纪律规矩，改进会风文风，巩固精文简会、厉行节约成果。坚持实事求是、求真务实，恪尽职守、勤勉尽责，努力干实事、谋实招、求实效。</w:t>
      </w:r>
    </w:p>
    <w:p w14:paraId="211A8B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加强人大新闻宣传和理论研究工作。深入宣传报道人大制度建设和人大会议、人大工作，加强对人大代表特别是基层一线代表的履职宣传。专访来华访问的12位外国议长。发布多语种宪法译本和21件法律、决定的英文译本。</w:t>
      </w:r>
    </w:p>
    <w:p w14:paraId="65ABAE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加强专门委员会、工作委员会和全国人大机关建设。各专门委员会、工作委员会认真履行法定职责，在牵头起草法律草案、组织实施监督项目、审议议案和报告、联系和服务代表、开展对外交往等方面，做了大量扎实有效的工作。全国人大机关深入推进全面从严治党，打造高素质专业化人大工作队伍。</w:t>
      </w:r>
    </w:p>
    <w:p w14:paraId="6AF54E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加强与地方人大的联系协同。召开全国地方立法工作座谈会，举办4期地方人大常委会负责同志学习班、2期地方立法培训班等。地方人大协助全国人大常委会开展立法、监督、代表、对外交往等工作，为提高人大工作整体水平作出了贡献。</w:t>
      </w:r>
    </w:p>
    <w:p w14:paraId="063085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全国人大常委会工作取得的成绩，是在以习近平同志为核心的党中央坚强领导下，全国人大代表、常委会组成人员、各专门委员会组成人员和全国人大机关工作人员担当尽责、辛勤工作的结果，是国务院、国家监察委员会、最高人民法院、最高人民检察院和地方各级人大及其常委会密切配合、通力协作的结果，是全国各族人民充分信任、积极支持的结果。</w:t>
      </w:r>
    </w:p>
    <w:p w14:paraId="48510F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我们清醒地认识到，工作中还存在一些差距和不足。立法质量仍需进一步提高，监督工作实效有待进一步增强，服务保障代表依法履职的能力和水平需要不断提升，人大工作队伍建设需要持续加强。常委会高度重视这些问题，将虚心听取代表和各方面意见建议，自觉接受人民监督，不断加强和改进工作。</w:t>
      </w:r>
    </w:p>
    <w:p w14:paraId="1D87D5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今后一年的任务</w:t>
      </w:r>
    </w:p>
    <w:p w14:paraId="06E49A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2026年是“十五五”开局之年。常委会要在以习近平同志为核心的党中央坚强领导下，坚持以习近平新时代中国特色社会主义思想为指导，深入贯彻党的二十大和二十届历次全会精神，认真落实四中全会部署，深刻领悟“两个确立”的决定性意义，增强“四个意识”、坚定“四个自信”、做到“两个维护”，深入学习贯彻习近平法治思想、习近平总书记关于坚持和完善人民代表大会制度的重要思想，坚持党的领导、人民当家作主、依法治国有机统一，发展全过程人民民主，坚持好、完善好、运行好人民代表大会制度，稳中求进推动人大工作高质量发展，为实现“十五五”良好开局作出应有贡献。</w:t>
      </w:r>
    </w:p>
    <w:p w14:paraId="507926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推动宪法全面贯彻实施。坚持以宪法为根本活动准则，严格依照宪法行使职权、履行职责，用科学有效、系统完备的制度体系保证宪法实施。完善宪法相关法律制度，全面发挥宪法在立法中的核心地位功能。做好合宪性审查、备案审查工作，完善维护国家法治统一制度机制。加强宪法宣传教育和理论研究，讲好中国宪法故事。</w:t>
      </w:r>
    </w:p>
    <w:p w14:paraId="626D31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二）不断完善中国特色社会主义法律体系。更加注重法治与改革、发展、稳定相协同，更加注重保障和促进社会公平正义，聚焦保障“十五五”规划贯彻实施，加强重点领域、新兴领域、涉外领域立法，着力提高立法质量。围绕构建高水平社会主义市场经济体制，制定国有资产法，修改企业破产法、税收征收管理法、企业国有资产法、注册会计师法、招标投标法、政府采购法、价格法、商标法、城市房地产管理法。围绕加快建设金融强国，制定金融法、金融稳定法，修改中国人民银行法、银行业监督管理法。围绕促进农业强国建设，制定耕地保护和质量提升法，修改农业法。围绕加强民生保障，制定医疗保障法、托育服务法、社会救助法、华侨权益保护法、国家消防救援人员法、产业工人队伍建设法，修改教师法、道路交通安全法。围绕促进公正司法，制定检察公益诉讼法，修改刑事诉讼法、监狱法、海事诉讼特别程序法。围绕推进反腐败国家立法，制定反跨境腐败法。围绕生态环境保护，制定南极活动与环境保护法，修改水法、可再生能源法。加强人工智能等领域立法研究。</w:t>
      </w:r>
    </w:p>
    <w:p w14:paraId="0CD4FD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三）进一步增强监督工作针对性实效性。认真行使宪法法律赋予人大的监督权，推动解决制约经济社会发展的突出矛盾和问题，推进各方面工作法治化。检查海南自由贸易港法、旅游法、粮食安全保障法、职业教育法、无障碍环境建设法、青藏高原生态保护法等6件法律的实施情况。加强财政经济工作监督，听取审议计划执行、预算执行、决算、审计、金融、国有资产管理、政府债务管理、财政卫生健康资金分配和使用等报告，做好财政预算事项备案审查工作。围绕建设全国统一大市场、扎实推进乡村全面振兴、提高文化产品和服务质量、促进公立医院改革和发展、医疗保险、环境保护、“八五”普法决议实施、监察干部队伍建设、人民陪审员工作、知识产权检察工作等，听取审议“一府一委两院”专项工作报告。围绕新时代民族团结进步创建、华侨归侨侨眷权益保护、高标准农田建设、国有商业银行不良资产管理、国家水网建设、应急救援队伍建设、完善境外人员入境生活便利制度等开展专题调研。</w:t>
      </w:r>
    </w:p>
    <w:p w14:paraId="032A7F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四）服务保障代表依法履职。以深入推进“两个联系”为抓手，深化拓展代表工作，增强代表履职活动的计划性、组织性、规范性、实效性。深化代表对常委会工作的参与。支持代表密切联系人民群众，更好将民意民智反映到议案建议和审议发言中。高质量做好代表议案建议工作。贯彻落实党中央部署要求和选举法等法律，做好新一轮全国县乡两级人大换届选举有关工作。</w:t>
      </w:r>
    </w:p>
    <w:p w14:paraId="5D192C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五）积极开展人大对外交往。围绕国家外交总体布局，坚持以元首外交为引领，立足人大职能职责，加强与外国议会、国际和地区议会组织的交流合作。主动发声，敢斗善斗，坚决维护国家主权、安全、发展利益。</w:t>
      </w:r>
    </w:p>
    <w:p w14:paraId="0144434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六）扎实推进“四个机关”建设。坚持党中央集中统一领导，持续强化党的创新理论武装。认真开展树立和践行正确政绩观学习教育，坚持为人民出政绩、以实干出政绩，从实际出发、按规律办事，不断提升工作质效。增强人大新闻宣传的传播力、影响力。运用数字化、智能化手段提高人大工作水平。落实全面从严治党政治责任。加强与地方人大的工作联系和协同，共同提高新时代人大工作水平。</w:t>
      </w:r>
    </w:p>
    <w:p w14:paraId="2B0C0C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default" w:ascii="仿宋_GB2312" w:hAnsi="仿宋" w:eastAsia="仿宋_GB2312" w:cs="宋体"/>
          <w:color w:val="000000"/>
          <w:kern w:val="0"/>
          <w:sz w:val="32"/>
          <w:szCs w:val="32"/>
          <w:lang w:val="en-US" w:eastAsia="zh-CN"/>
        </w:rPr>
        <w:t>让我们更加紧密地团结在以习近平同志为核心的党中央周围，坚定信心、乘势而上、锐意进取，为不断开创中国式现代化建设新局面而共同奋斗！</w:t>
      </w:r>
      <w:r>
        <w:rPr>
          <w:rFonts w:hint="default" w:ascii="仿宋_GB2312" w:hAnsi="仿宋" w:eastAsia="仿宋_GB2312" w:cs="宋体"/>
          <w:color w:val="000000"/>
          <w:kern w:val="0"/>
          <w:sz w:val="32"/>
          <w:szCs w:val="32"/>
          <w:lang w:val="en-US" w:eastAsia="zh-CN"/>
        </w:rPr>
        <w:br w:type="page"/>
      </w:r>
    </w:p>
    <w:p w14:paraId="6E55F604">
      <w:pPr>
        <w:adjustRightInd w:val="0"/>
        <w:snapToGrid w:val="0"/>
        <w:spacing w:line="580" w:lineRule="exact"/>
        <w:ind w:left="0" w:leftChars="0" w:firstLine="0" w:firstLineChars="0"/>
        <w:jc w:val="center"/>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王沪宁代表政协第十四届全国委员会常务委员会作工作报告</w:t>
      </w:r>
    </w:p>
    <w:p w14:paraId="0FAE5414">
      <w:pPr>
        <w:spacing w:line="580" w:lineRule="exact"/>
        <w:ind w:left="0" w:leftChars="0" w:firstLine="0" w:firstLineChars="0"/>
        <w:jc w:val="center"/>
        <w:rPr>
          <w:rFonts w:hint="default" w:ascii="方正小标宋简体" w:hAnsi="方正小标宋简体" w:eastAsia="方正小标宋简体" w:cs="方正小标宋简体"/>
          <w:kern w:val="2"/>
          <w:sz w:val="44"/>
          <w:szCs w:val="44"/>
          <w:lang w:val="en-US" w:eastAsia="zh-CN" w:bidi="ar-SA"/>
        </w:rPr>
      </w:pPr>
      <w:r>
        <w:rPr>
          <w:rFonts w:hint="eastAsia" w:ascii="楷体" w:hAnsi="楷体" w:eastAsia="楷体" w:cs="楷体"/>
          <w:kern w:val="2"/>
          <w:sz w:val="32"/>
          <w:szCs w:val="32"/>
          <w:lang w:val="en-US" w:eastAsia="zh-CN" w:bidi="ar-SA"/>
        </w:rPr>
        <w:t>来源：新华网  发布时间：2026-03-04</w:t>
      </w:r>
    </w:p>
    <w:p w14:paraId="07536D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各位委员：我代表中国人民政治协商会议第十四届全国委员会常务委员会，向大会报告工作，请予审议。</w:t>
      </w:r>
    </w:p>
    <w:p w14:paraId="646A98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一、2025年主要工作</w:t>
      </w:r>
    </w:p>
    <w:p w14:paraId="3F38F1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2025年是中国式现代化进程中具有重要意义的一年。面对错综复杂的国际形势和艰巨繁重的国内改革发展稳定任务，以习近平同志为核心的中共中央团结带领全党全国各族人民，迎难而上、奋力拼搏，统筹国内国际两个大局，顺利完成全年经济社会发展主要目标，我国经济顶压前行、向新向优发展，新质生产力稳步发展，改革开放迈出新步伐，民生保障更加有力，社会大局保持稳定。“十四五”圆满收官，我国经济实力、科技实力、国防实力、综合国力跃上新台阶，中国式现代化迈出新的坚实步伐。中共二十届四中全会胜利召开，擘画了“十五五”发展蓝图。隆重纪念中国人民抗日战争暨世界反法西斯战争胜利80周年，极大振奋民族精神、激发爱国热情、凝聚奋斗力量。</w:t>
      </w:r>
    </w:p>
    <w:p w14:paraId="545D49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政协全国委员会及其常务委员会坚持以习近平新时代中国特色社会主义思想为指导，深刻领悟“两个确立”的决定性意义，增强“四个意识”、坚定“四个自信”、做到“两个维护”，认真贯彻落实中共二十大和二十届历次全会精神，贯彻落实习近平总书记关于加强和改进人民政协工作的重要思想和在庆祝中国人民政治协商会议成立75周年大会上的重要讲话精神，坚持党的领导、统一战线、协商民主有机结合，坚持人民政协性质定位，坚持围绕中心、服务大局，充分发挥专门协商机构作用，各项工作取得新成效。</w:t>
      </w:r>
    </w:p>
    <w:p w14:paraId="2D7DBC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年来，全国政协共举办各类协商议政活动98场次；收到提案5992件，立案5061件，办复率99.9%；收到信息来稿75648篇，采用17223篇，编报信息刊物2118期，各类议政建言成果收到领导同志批示1057人次、地方和部门反馈报告201个。开展委员履职“服务为民”活动6778项、联系界别群众活动11115项，参与委员21113人次，服务群众400多万人次；全年共有委员7043人次参加协商议政会议，1290人次参加视察考察调研，506人次参与理论研究，1965名委员参与提案，1443名委员反映社情民意信息，365名委员提交大会发言，343人次参加全国政协对外交往活动，33名委员荣获年度优秀履职奖。</w:t>
      </w:r>
    </w:p>
    <w:p w14:paraId="678F0E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一年来，我们着重在四方面下功夫，推动履职工作迈上新台阶。</w:t>
      </w:r>
    </w:p>
    <w:p w14:paraId="3C8A84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是坚持中国共产党的全面领导和党中央集中统一领导，自觉践行“两个维护”。我们坚持“第一议题”制度，全国政协及政协机关、各专门委员会传达学习习近平总书记重要讲话和中共中央决策部署，结合政协职责任务完善贯彻落实的常态长效机制，逐件督办落实。严格执行重大事项请示报告制度。</w:t>
      </w:r>
    </w:p>
    <w:p w14:paraId="4AD8D7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二是学习宣传贯彻中共二十届四中全会精神，聚焦“十五五”规划制定建言献策。我们把助力科学制定“十五五”规划作为2025年重要任务。召开“制定国民经济和社会发展‘十五五’规划”专题议政性常委会会议。主席会议成员等牵头，围绕增强我国经济在国际大循环中的韧性和安全水平等重大战略性前瞻性问题开展专题研究54项，形成一批高质量成果。开设《政协调研（关于“十五五”规划制定建言专题）》，刊发55期。中共二十届四中全会召开后，全国政协主席会议、常委会会议进行专题学习贯彻，组织中央宣讲团报告会、理论研讨会、机关集中轮训等，实现政协委员和机关干部学习全会精神全覆盖。全国政协所属新闻媒体推出专栏，刊发委员学习体会文章100余篇。</w:t>
      </w:r>
    </w:p>
    <w:p w14:paraId="1B6C53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三是重视发挥专门委员会基础性作用和界别特色作用，提高专门协商机构效能。我们修订全国政协专门委员会通则、各专门委员会工作指南，进一步明确基础性作用的内涵外延、各专门委员会职责任务等。召开20场界别委员座谈会，34个界别538名委员参与互动交流，形成的72件交办事项全部落实。召开主席会议成员务虚会，围绕发挥界别作用交流研讨。开展人民政协界别基础理论研究。制定发挥全国政协界别作用的意见，明确由办公厅和专门委员会按分工组织界别开展活动，推动界别协商、界别提案、界别大会发言等有序有效实施。</w:t>
      </w:r>
    </w:p>
    <w:p w14:paraId="2D2B9A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四是开展深入贯彻中央八项规定精神学习教育，营造风清气正、干事创业的良好氛围。我们统筹开展学习教育，一体推进学查改，明确84项整改措施，逐项推进落实。落实精文简会要求，实行发文和会议活动计划管理。加强对调查研究工作的统筹，严控团组规模、精简行程安排，减轻地方和基层负担。完善作风建设常态化长效化机制，持之以恒纠“四风”、转作风、树新风。</w:t>
      </w:r>
    </w:p>
    <w:p w14:paraId="48C9E6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一年来，全国政协常委会全面履行各项职能，主要做了以下工作。</w:t>
      </w:r>
    </w:p>
    <w:p w14:paraId="7761B9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深入推进习近平新时代中国特色社会主义思想常态化学习、机制化研究，用党的创新理论统一思想、统一意志、统一行动。我们举办5次全国政协党组理论学习中心组集体学习、3次主席会议集体学习、4次常委会学习讲座。召开学习座谈会44场，2165人次委员参加。坚持学习调研制度，主席会议成员开展学习调研69次，823人次委员参加。深入开展委员读书活动，组织线上线下研学75次，3322人次委员参加。修订《习近平关于人民政协工作论述摘编》，作为理论学习培训教材。组织开展习近平总书记关于扶贫脱贫工作的重要论述、新质生产力学理研究等课题94项，支持委员和中国人民政协理论研究会理事、机关干部开展理论研究153项。围绕习近平经济思想的丰富内涵和实践要求等主题，举办4次季度理论研讨会。《人民日报》、《求是》杂志发表全国政协理论研究成果18篇，《人民政协报》、《中国政协》杂志通过理论研究专版、专栏、专刊等形式刊发理论文章401篇。</w:t>
      </w:r>
    </w:p>
    <w:p w14:paraId="6045E7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二）聚焦推进中国式现代化协商建言，更好服务科学决策、有效施策。我们举办专题议政性常委会会议2场、专题协商会2场、双周协商座谈会13场、远程协商会4场、专家协商会18场、界别协商会16场、对口协商会10场、提案办理协商会19场、重点关切问题情况通报会10场、宏观经济形势分析座谈会4场。就深化经济体制改革、以科技创新引领新质生产力发展、营造一流营商环境、巩固和完善农村基本经营制度、建立能耗双控向碳排放双控全面转型新机制、推进文化和科技深度融合、优化区域教育医疗资源配置、完善和创新社会治理、支持发展公益慈善事业、发挥文博事业力量铸牢中华民族共同体意识、强化粤港澳大湾区规则衔接机制对接、引导华侨传递好中国声音等协商议政。发挥调查研究基础性作用，开展视察考察调研104项。组织实施年度民主监督议题20项，完成连续5年围绕“十四五”规划实施开展民主监督任务并向中共中央报送有关成果。推荐5名委员担任最高人民法院特邀咨询员、2名委员担任最高人民检察院专家咨询委员。</w:t>
      </w:r>
    </w:p>
    <w:p w14:paraId="5FB529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三）坚持以改革创新精神做好经常性工作，提高政协履职制度化规范化程序化水平。我们落实中共二十届三中全会涉政协改革部署，由全国政协牵头的相关制度建设任务全面完成。制定修订全国政协协商工作规则、提案工作条例、委员视察考察工作条例等各类规章制度37项。落实提案不在多而在精的要求，加大提案审查力度，对内容相近提案进行合并处理、合并答复，寄发提案办复证书1831份。主席会议审定76个年度重点提案选题，22位主席会议成员牵头督办29个。各专门委员会参与督办非重点提案700件。修订反映社情民意信息工作评选表彰办法，高效转化全国政协各类议政建言成果。推进政协媒体融合发展，重点做好“十四五”时期经济社会发展成就等重大主题宣传，全国政协所属新闻媒体共刊发全国政协重要履职活动报道856篇、委员履职报道5095篇。编发大会发言790篇，以会议简报、新闻宣传等形式转化550篇。完成中华文明探源工程纪事史料征集和出版工作。举办“委员科学讲堂”5场、“文史讲堂”3场、“科普万里行”讲座37场，组织“政协委员企业进校园促就业”、“下基层惠民生”等服务为民活动。办理61个部门法律法规和重要文件征求意见事项137项，征求委员（专家）意见502人次，提出修改意见728条。</w:t>
      </w:r>
    </w:p>
    <w:p w14:paraId="400621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四）坚持大团结大联合，促进政党关系、民族关系、宗教关系、阶层关系、海内外同胞关系和谐。我们制定落实统战工作责任制的实施意见。全国政协党组成员同党外委员谈心交流327人次，866名中共党员委员同1244名党外委员建立联系，组织党外委员考察18次。支持各民主党派和无党派人士在政协履职尽责，各民主党派、全国工商联和无党派人士提交提案659件、大会发言427篇、反映社情民意信息17976篇，有关专门委员会同民主党派中央、全国工商联开展联合调研10次、联办协商活动9场。举办“和美边疆 民族同歌——新疆西藏美术作品展”。围绕推动中华民族共同体建设、提升宗教事务治理法治化水平等建言，支持少数民族界、宗教界委员开展“委员促三交”系列活动，助力深化“五个认同”。加强同委员中的党外知识分子、非公有制经济人士、新的社会阶层人士沟通联系。就支持港澳更好融入和服务国家发展大局等组织委员视察考察。66名港澳委员开展107场“进校园 讲国情”活动。举办第八届两岸基层治理论坛。邀请242名港澳委员和侨胞代表参加纪念中国人民抗日战争暨世界反法西斯战争胜利80周年大会、观礼阅兵式。</w:t>
      </w:r>
    </w:p>
    <w:p w14:paraId="085F31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五）统筹开展公共外交、民间外交、智库外交，服务党和国家对外工作大局。全国政协及所属机构开展各类对外交往活动210场，来自129个国家、国际和地区组织的外方人士1781人次参与。主席会议成员2人次作为习近平主席特使赴国外出席重要活动，在国内出席外事活动139人次，出访15人次。举办“进政协”相关活动，邀请欧洲国家驻华使节、新加坡青年外交官等168人次参访全国政协。举办中国全国政协—越南祖国阵线中央暨边境省份组织友好交流活动。支持中国经济社会理事会举办“深化文明交流互鉴，共建人类命运共同体”中国经济社会论坛、同欧盟经济社会委员会共同举办中欧圆桌会议。支持中国宗教界和平委员会参与世界宗教和平组织、亚洲宗教和平会议有关活动，邀请亚太国家宗教界人士参访新疆。</w:t>
      </w:r>
    </w:p>
    <w:p w14:paraId="6645C4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六）坚持加强政协党的建设，推进政协自身建设。我们压实全面从严治党主体责任，制定全国政协党组巡视组工作规则、关于进一步加强专门委员会党的建设的意见。扩大委员履职参与面，加强委员履职成果转化运用，做好委员日常联络、服务管理、履职统计等工作。举办全国政协委员专题学习研讨班、机关干部培训班等，6248人次参学。依照政协章程撤销24人全国政协委员资格。推进数字政协建设。制定贯彻《党政机关厉行节约反对浪费条例》的实施意见，严控“三公”经费支出，规范节庆、展会、论坛活动管理。加强政治机关意识教育，推进平安机关建设，努力建设模范机关。</w:t>
      </w:r>
    </w:p>
    <w:p w14:paraId="0770E6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一年来取得的工作成绩，根本在于以习近平同志为核心的中共中央坚强领导，在于习近平新时代中国特色社会主义思想科学指引。这也是各方面大力支持和人民政协各参加单位、广大政协委员共同努力的结果。对此，我代表全国政协常委会表示衷心的感谢！</w:t>
      </w:r>
    </w:p>
    <w:p w14:paraId="11C9D8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同时，我们的工作还存在一些不足之处，主要是协商议政的深度还不够，发挥委员主体作用和界别作用还不到位，制度建设和落实存在薄弱环节等。这些将在今后工作中认真加以改进。</w:t>
      </w:r>
    </w:p>
    <w:p w14:paraId="52FAC0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二、2026年主要任务</w:t>
      </w:r>
    </w:p>
    <w:p w14:paraId="372521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2026年是“十五五”开局之年。人民政协要坚持以习近平新时代中国特色社会主义思想为指导，深刻领悟“两个确立”的决定性意义、坚决做到“两个维护”，深入贯彻中共二十大和二十届历次全会精神，认真落实中共二十届四中全会部署，贯彻落实习近平总书记关于加强和改进人民政协工作的重要思想，坚持和完善中国共产党领导的多党合作和政治协商制度，坚持人民政协性质定位，坚持团结和民主两大主题，坚持聚焦党和国家中心任务履职尽责，组织参加人民政协的各党派团体和各族各界人士，为实现“十五五”良好开局广泛凝聚人心、凝聚共识、凝聚智慧、凝聚力量。</w:t>
      </w:r>
    </w:p>
    <w:p w14:paraId="6FECCA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毫不动摇坚持中国共产党的领导，把牢正确政治方向。坚持和加强党的全面领导是推进中国式现代化的根本保证，也是人民政协事业发展进步的根本保证。我们要把党的全面领导贯穿政治协商、民主监督、参政议政全过程和各方面，把“两个维护”落实到实际行动中、体现在工作成效上。</w:t>
      </w:r>
    </w:p>
    <w:p w14:paraId="577D597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坚持把党的创新理论武装融入日常抓在经常，提升思想政治引领、广泛凝聚共识工作实效。思想统一是政治统一、行动统一的基础，理论学习的深度决定思想认识的高度和贯彻落实的力度。要建立健全党的创新理论经常性学习、体系化研究、学理化阐释相融通的机制，推动参加人民政协的各党派团体和各族各界人士不断巩固团结奋斗的共同思想政治基础，多做宣传政策、解疑释惑、稳定预期、坚定信心的工作，唱响改革发展主旋律，凝聚团结奋进正能量。要办好纪念孙中山先生诞辰160周年活动。要加强政协对外友好交往，讲好中国故事、中国全过程人民民主故事。</w:t>
      </w:r>
    </w:p>
    <w:p w14:paraId="24A720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围绕“十五五”规划实施议政建言，以高质量履职成果服务党和国家中心任务。要实施好全国政协2026年协商计划，紧扣“十五五”规划确定的重大任务和战略举措深入调查研究、深度协商议政，聚焦基本实现社会主义现代化夯实基础、全面发力中的重大理论和实践问题，开展跨专门委员会、跨界别、跨学科的专题研究，形成具有前瞻性、针对性、可操作性的对策建议。要围绕经济发展、科技创新、改革开放、社会建设、民生保障等领域重点问题，实事求是反映社情民意。要把握协商式监督定位，实施好“十五五”时期全国政协民主监督工作计划，助推中共中央重大决策部署贯彻落实。</w:t>
      </w:r>
    </w:p>
    <w:p w14:paraId="6BD62E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充分发挥委员主体作用，提高履职能力和水平。广大政协委员要珍视政治身份和崇高荣誉，坚守为国履职、为民尽责的使命情怀，学习把握党和国家方针政策，提高思想认识水平和履职本领，守法遵章，砥砺作风，廉洁自律，把严的氛围、正的风气牢固树立起来、长期坚持下去。要树立和践行正确政绩观，推进作风建设常态化长效化。</w:t>
      </w:r>
    </w:p>
    <w:p w14:paraId="18920A51">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方正小标宋简体" w:hAnsi="方正小标宋简体" w:eastAsia="方正小标宋简体" w:cs="方正小标宋简体"/>
          <w:kern w:val="2"/>
          <w:sz w:val="44"/>
          <w:szCs w:val="44"/>
          <w:lang w:val="en-US" w:eastAsia="zh-CN" w:bidi="ar-SA"/>
        </w:rPr>
      </w:pPr>
      <w:r>
        <w:rPr>
          <w:rFonts w:hint="default" w:ascii="仿宋_GB2312" w:hAnsi="仿宋" w:eastAsia="仿宋_GB2312" w:cs="宋体"/>
          <w:color w:val="000000"/>
          <w:kern w:val="0"/>
          <w:sz w:val="32"/>
          <w:szCs w:val="32"/>
          <w:lang w:val="en-US" w:eastAsia="zh-CN"/>
        </w:rPr>
        <w:t>各位委员！让我们紧密团结在以习近平同志为核心的中共中央周围，勠力同心、勇毅前行，推动新时代新征程人民政协事业高质量发展，为在中国特色社会主义道路上建设社会主义现代化国家贡献智慧和力量！</w:t>
      </w:r>
    </w:p>
    <w:p w14:paraId="684B0627">
      <w:pPr>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br w:type="page"/>
      </w:r>
    </w:p>
    <w:p w14:paraId="3DC50A19">
      <w:pPr>
        <w:widowControl/>
        <w:spacing w:line="580" w:lineRule="exact"/>
        <w:jc w:val="center"/>
        <w:outlineLvl w:val="0"/>
        <w:rPr>
          <w:rFonts w:hint="eastAsia" w:ascii="方正小标宋简体" w:hAnsi="方正小标宋简体" w:eastAsia="方正小标宋简体" w:cs="方正小标宋简体"/>
          <w:color w:val="2C2C2C"/>
          <w:sz w:val="36"/>
          <w:szCs w:val="36"/>
          <w:shd w:val="clear" w:color="auto" w:fill="FFFFFF"/>
          <w:lang w:eastAsia="zh-CN"/>
        </w:rPr>
      </w:pPr>
      <w:r>
        <w:rPr>
          <w:rFonts w:hint="eastAsia" w:ascii="方正小标宋简体" w:hAnsi="方正小标宋简体" w:eastAsia="方正小标宋简体" w:cs="方正小标宋简体"/>
          <w:color w:val="2C2C2C"/>
          <w:sz w:val="36"/>
          <w:szCs w:val="36"/>
          <w:shd w:val="clear" w:color="auto" w:fill="FFFFFF"/>
          <w:lang w:eastAsia="zh-CN"/>
        </w:rPr>
        <w:t>省委常委会会议暨省委统一战线工作领导小组2026年第一次全体会议强调</w:t>
      </w:r>
    </w:p>
    <w:p w14:paraId="55145D45">
      <w:pPr>
        <w:widowControl/>
        <w:spacing w:line="580" w:lineRule="exact"/>
        <w:jc w:val="center"/>
        <w:outlineLvl w:val="0"/>
        <w:rPr>
          <w:rFonts w:hint="eastAsia" w:ascii="方正小标宋简体" w:hAnsi="方正小标宋简体" w:eastAsia="方正小标宋简体" w:cs="方正小标宋简体"/>
          <w:color w:val="2C2C2C"/>
          <w:sz w:val="44"/>
          <w:szCs w:val="44"/>
          <w:shd w:val="clear" w:color="auto" w:fill="FFFFFF"/>
          <w:lang w:eastAsia="zh-CN"/>
        </w:rPr>
      </w:pPr>
      <w:r>
        <w:rPr>
          <w:rFonts w:hint="eastAsia" w:ascii="方正小标宋简体" w:hAnsi="方正小标宋简体" w:eastAsia="方正小标宋简体" w:cs="方正小标宋简体"/>
          <w:color w:val="2C2C2C"/>
          <w:sz w:val="44"/>
          <w:szCs w:val="44"/>
          <w:shd w:val="clear" w:color="auto" w:fill="FFFFFF"/>
          <w:lang w:eastAsia="zh-CN"/>
        </w:rPr>
        <w:t>深入学习贯彻习近平总书记重要讲话指示精神 不断巩固和发展最广泛的爱国统一战线</w:t>
      </w:r>
    </w:p>
    <w:p w14:paraId="5261A7A2">
      <w:pPr>
        <w:spacing w:line="580" w:lineRule="exact"/>
        <w:ind w:left="0" w:leftChars="0" w:firstLine="0" w:firstLineChars="0"/>
        <w:jc w:val="center"/>
        <w:rPr>
          <w:rFonts w:hint="default" w:ascii="仿宋_GB2312" w:hAnsi="仿宋" w:eastAsia="仿宋_GB2312" w:cs="仿宋_GB2312"/>
          <w:color w:val="000000"/>
          <w:sz w:val="32"/>
          <w:szCs w:val="32"/>
          <w:lang w:val="en-US" w:eastAsia="zh-CN"/>
        </w:rPr>
      </w:pPr>
      <w:r>
        <w:rPr>
          <w:rFonts w:hint="eastAsia" w:ascii="楷体" w:hAnsi="楷体" w:eastAsia="楷体" w:cs="楷体"/>
          <w:kern w:val="2"/>
          <w:sz w:val="32"/>
          <w:szCs w:val="32"/>
          <w:lang w:val="en-US" w:eastAsia="zh-CN" w:bidi="ar-SA"/>
        </w:rPr>
        <w:t>来源：安徽新闻网  发布时间：2026-04-09</w:t>
      </w:r>
    </w:p>
    <w:p w14:paraId="4A02EF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4月8日下午，省委常委会会议暨省委统一战线工作领导小组2026年第一次全体会议召开，传达学习习近平总书记在参加首都义务植树活动时的重要讲话、致世界数据组织成立的重要贺信精神，研究部署我省贯彻落实工作；听取省委统一战线工作领导小组2025年工作情况和宗教工作有关情况汇报，审议领导小组2026年工作要点。省委书记梁言顺主持并讲话，强调要深入学习贯彻习近平总书记关于做好新时代党的统一战线工作的重要思想和考察安徽重要讲话精神，着力完善大统战工作格局，不断巩固和发展最广泛的爱国统一战线，为推动“十五五”良好开局、谱写中国式现代化安徽篇章凝聚人心、汇聚力量。</w:t>
      </w:r>
    </w:p>
    <w:p w14:paraId="558E72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会议指出，要牢固树立绿水青山就是金山银山理念，更加注重提质、兴业、利民，持续加大植树造林力度，加强林草资源保护，畅通生态产品价值转化渠道，协同推进城乡绿化美化，努力实现种与管共抓、生态与产业共促、人与自然共生。要深入推进数字安徽建设，加快推动量子科技、人工智能等数智技术创新突破，积极培育数字经济新业态新模式，促进数据安全有序流动和高效开发利用。</w:t>
      </w:r>
    </w:p>
    <w:p w14:paraId="556585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会议强调，要全面落实统战工作责任制，做强思想政治引领主责主业，做好统一战线宣传工作，持续巩固团结奋斗的共同思想政治基础。要锚定“三地一区”实现新突破和取得“三个新的更大进展”目标，支持统一战线成员加强调查研究、积极建言献策，务实高效服务中心大局。要聚力推进各领域统战工作提质增效，提升中国新型政党制度效能，铸牢中华民族共同体意识，深化我国宗教中国化安徽实践，创新党外知识分子和新的社会阶层人士统战工作，做好民营经济统战、港澳台统战和侨务工作。要加强党对统战工作的全面领导，进一步完善机制、形成合力，推动全省统战工作高质量发展。</w:t>
      </w:r>
    </w:p>
    <w:p w14:paraId="60FAF7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rPr>
      </w:pPr>
      <w:r>
        <w:rPr>
          <w:rFonts w:hint="default" w:ascii="仿宋_GB2312" w:hAnsi="仿宋" w:eastAsia="仿宋_GB2312" w:cs="仿宋_GB2312"/>
          <w:color w:val="000000"/>
          <w:sz w:val="32"/>
          <w:szCs w:val="32"/>
          <w:lang w:val="en-US" w:eastAsia="zh-CN"/>
        </w:rPr>
        <w:t>会议还研究了其他事项。</w:t>
      </w:r>
      <w:r>
        <w:rPr>
          <w:rFonts w:hint="eastAsia" w:ascii="仿宋_GB2312" w:hAnsi="仿宋" w:eastAsia="仿宋_GB2312" w:cs="仿宋_GB2312"/>
          <w:color w:val="000000"/>
          <w:sz w:val="32"/>
          <w:szCs w:val="32"/>
        </w:rPr>
        <w:br w:type="page"/>
      </w:r>
    </w:p>
    <w:p w14:paraId="2BF58C2E">
      <w:pPr>
        <w:spacing w:line="580" w:lineRule="exact"/>
        <w:ind w:left="0" w:leftChars="0" w:firstLine="0" w:firstLineChars="0"/>
        <w:jc w:val="center"/>
        <w:rPr>
          <w:rFonts w:hint="eastAsia" w:ascii="方正小标宋简体" w:hAnsi="方正小标宋简体" w:eastAsia="方正小标宋简体" w:cs="方正小标宋简体"/>
          <w:color w:val="000000"/>
          <w:kern w:val="0"/>
          <w:sz w:val="40"/>
          <w:szCs w:val="40"/>
          <w:lang w:val="en-US" w:eastAsia="zh-CN"/>
        </w:rPr>
      </w:pPr>
      <w:r>
        <w:rPr>
          <w:rFonts w:hint="eastAsia" w:ascii="方正小标宋简体" w:hAnsi="方正小标宋简体" w:eastAsia="方正小标宋简体" w:cs="方正小标宋简体"/>
          <w:color w:val="000000"/>
          <w:kern w:val="0"/>
          <w:sz w:val="36"/>
          <w:szCs w:val="36"/>
          <w:lang w:val="en-US" w:eastAsia="zh-CN"/>
        </w:rPr>
        <w:t>省委常委会会议强调</w:t>
      </w:r>
    </w:p>
    <w:p w14:paraId="0AB6A670">
      <w:pPr>
        <w:spacing w:line="580" w:lineRule="exact"/>
        <w:ind w:left="0" w:leftChars="0" w:firstLine="0" w:firstLineChars="0"/>
        <w:jc w:val="center"/>
        <w:rPr>
          <w:rFonts w:hint="eastAsia"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color w:val="000000"/>
          <w:kern w:val="0"/>
          <w:sz w:val="44"/>
          <w:szCs w:val="44"/>
          <w:lang w:val="en-US" w:eastAsia="zh-CN"/>
        </w:rPr>
        <w:t>更好统筹发展和安全 全力维护社会大局和谐稳定</w:t>
      </w:r>
    </w:p>
    <w:p w14:paraId="2E8EABFF">
      <w:pPr>
        <w:spacing w:line="580" w:lineRule="exact"/>
        <w:ind w:left="0" w:leftChars="0" w:firstLine="0" w:firstLineChars="0"/>
        <w:jc w:val="center"/>
        <w:rPr>
          <w:rFonts w:hint="eastAsia" w:ascii="仿宋_GB2312" w:hAnsi="仿宋" w:eastAsia="仿宋_GB2312" w:cs="宋体"/>
          <w:color w:val="000000"/>
          <w:kern w:val="0"/>
          <w:sz w:val="24"/>
          <w:szCs w:val="24"/>
          <w:lang w:val="en-US" w:eastAsia="zh-CN"/>
        </w:rPr>
      </w:pPr>
      <w:r>
        <w:rPr>
          <w:rFonts w:hint="eastAsia" w:ascii="方正小标宋简体" w:hAnsi="方正小标宋简体" w:eastAsia="方正小标宋简体" w:cs="方正小标宋简体"/>
          <w:color w:val="000000"/>
          <w:kern w:val="0"/>
          <w:sz w:val="36"/>
          <w:szCs w:val="36"/>
          <w:lang w:val="en-US" w:eastAsia="zh-CN"/>
        </w:rPr>
        <w:t>梁言顺主持并讲话</w:t>
      </w:r>
    </w:p>
    <w:p w14:paraId="71619CDE">
      <w:pPr>
        <w:spacing w:line="580" w:lineRule="exact"/>
        <w:ind w:left="0" w:leftChars="0" w:firstLine="0" w:firstLineChars="0"/>
        <w:jc w:val="center"/>
        <w:rPr>
          <w:rFonts w:hint="default" w:ascii="方正小标宋简体" w:hAnsi="方正小标宋简体" w:eastAsia="方正小标宋简体" w:cs="方正小标宋简体"/>
          <w:kern w:val="2"/>
          <w:sz w:val="44"/>
          <w:szCs w:val="44"/>
          <w:lang w:val="en-US" w:eastAsia="zh-CN" w:bidi="ar-SA"/>
        </w:rPr>
      </w:pPr>
      <w:r>
        <w:rPr>
          <w:rFonts w:hint="eastAsia" w:ascii="楷体" w:hAnsi="楷体" w:eastAsia="楷体" w:cs="楷体"/>
          <w:kern w:val="2"/>
          <w:sz w:val="32"/>
          <w:szCs w:val="32"/>
          <w:lang w:val="en-US" w:eastAsia="zh-CN" w:bidi="ar-SA"/>
        </w:rPr>
        <w:t>来源：安徽新闻网-安徽日报  发布时间：2026-04-03</w:t>
      </w:r>
    </w:p>
    <w:p w14:paraId="6B46BC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4月2日上午，省委常委会召开会议，研究分析我省当前存在的突出风险隐患，对做好社会安全稳定工作进行部署。省委书记梁言顺主持会议并讲话，强调要深入贯彻习近平总书记重要讲话指示精神，树牢底线思维、极限思维，更好统筹发展和安全，全力维护社会大局和谐稳定，以正确政绩观筑牢美好安徽建设安全基础。</w:t>
      </w:r>
    </w:p>
    <w:p w14:paraId="582585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 w:eastAsia="仿宋_GB2312" w:cs="仿宋_GB2312"/>
          <w:color w:val="000000"/>
          <w:sz w:val="32"/>
          <w:szCs w:val="32"/>
          <w:lang w:val="en-US" w:eastAsia="zh-CN"/>
        </w:rPr>
      </w:pPr>
      <w:r>
        <w:rPr>
          <w:rFonts w:hint="eastAsia" w:ascii="仿宋_GB2312" w:hAnsi="仿宋" w:eastAsia="仿宋_GB2312" w:cs="仿宋_GB2312"/>
          <w:color w:val="000000"/>
          <w:sz w:val="32"/>
          <w:szCs w:val="32"/>
          <w:lang w:val="en-US" w:eastAsia="zh-CN"/>
        </w:rPr>
        <w:t>会议指出，习近平总书记就统筹发展和安全多次发表重要讲话、作出重要指示，为我们做好社会安全稳定工作提供了根本遵循。要进一步提高政治敏锐性和政治鉴别力，严格落实意识形态工作责任制，切实筑牢政治安全屏障。要扎实开展矛盾纠纷排查，依法推动实质化解，坚持和发展新时代“枫桥经验”，用好“六尺巷工作法”等有效方式，充分发挥属地和职能部门作用，下大气力解决信访突出问题，努力把矛盾纠纷化解在基层、消除在萌芽状态。要加强社会治安整体防控，严厉打击各类违法犯罪行为，严格落实重点部位、人员密集场所和大型活动现场等安全防范措施。要扎实抓好安全生产，紧盯森林防火、消防、交通运输、矿山、化工园区等重点领域和建筑施工、工贸、烟花爆竹、民爆、能源等重点行业，深入排查整治各类事故隐患，牢牢守住安全生产底线。</w:t>
      </w:r>
    </w:p>
    <w:p w14:paraId="2DE967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仿宋_GB2312" w:hAnsi="仿宋" w:eastAsia="仿宋_GB2312" w:cs="仿宋_GB2312"/>
          <w:color w:val="000000"/>
          <w:sz w:val="32"/>
          <w:szCs w:val="32"/>
          <w:lang w:val="en-US" w:eastAsia="zh-CN"/>
        </w:rPr>
        <w:t>会议强调，各地各有关部门要树牢“一盘棋”思想，增强时时放心不下的责任感，强化全过程、全方位、全链条监测管控和信息沟通，加强值班值守，完善应急预案，主要负责同志要靠前指挥、守在一线，确保遇有突发事件能够高效稳妥处置。要严格责任落实，加大监督检查力度，对责任、措施落实不到位造成严重后果的严肃追责，努力建设更高水平的平安安徽。</w:t>
      </w:r>
    </w:p>
    <w:sectPr>
      <w:pgSz w:w="11906" w:h="16838"/>
      <w:pgMar w:top="1440" w:right="1287" w:bottom="1440" w:left="137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97F72"/>
    <w:rsid w:val="07A36A28"/>
    <w:rsid w:val="0C2B38DA"/>
    <w:rsid w:val="1D7743C5"/>
    <w:rsid w:val="1F38206B"/>
    <w:rsid w:val="20766FDC"/>
    <w:rsid w:val="255027C0"/>
    <w:rsid w:val="3360150F"/>
    <w:rsid w:val="3D5D032A"/>
    <w:rsid w:val="3F3D74FE"/>
    <w:rsid w:val="3F5F3E28"/>
    <w:rsid w:val="417168EE"/>
    <w:rsid w:val="4A1F74F2"/>
    <w:rsid w:val="5F4B31C0"/>
    <w:rsid w:val="6A1636A5"/>
    <w:rsid w:val="72AF276D"/>
    <w:rsid w:val="76FD1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109</Pages>
  <Words>13449</Words>
  <Characters>13635</Characters>
  <Lines>0</Lines>
  <Paragraphs>0</Paragraphs>
  <TotalTime>3</TotalTime>
  <ScaleCrop>false</ScaleCrop>
  <LinksUpToDate>false</LinksUpToDate>
  <CharactersWithSpaces>13646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2026-01-12T01:43:00Z</dcterms:created>
  <dc:creator>Administrator</dc:creator>
  <cp:lastModifiedBy>呼唤君之名</cp:lastModifiedBy>
  <dcterms:modified xsi:type="dcterms:W3CDTF">2026-04-09T08:44:48Z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eyJoZGlkIjoiNDVmYWFiYzYwYjRjNTVhYWRiODRkN2JjODgyMmFiY2UiLCJ1c2VySWQiOiI3NDYyNzM0MjIifQ==</vt:lpwstr>
  </property>
  <property fmtid="{D5CDD505-2E9C-101B-9397-08002B2CF9AE}" pid="4" name="ICV">
    <vt:lpwstr>51D7CB3755104E64A1EC73D522DF41CF_12</vt:lpwstr>
  </property>
</Properties>
</file>